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C5" w:rsidRPr="00B748CE" w:rsidRDefault="000E48C5" w:rsidP="00CB1C71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748CE">
        <w:rPr>
          <w:rFonts w:ascii="Arial" w:hAnsi="Arial" w:cs="Arial"/>
          <w:sz w:val="24"/>
          <w:szCs w:val="24"/>
          <w:u w:val="single"/>
        </w:rPr>
        <w:t>Informace pro rodiče:</w:t>
      </w:r>
    </w:p>
    <w:p w:rsidR="000E48C5" w:rsidRPr="009E02C2" w:rsidRDefault="000E48C5" w:rsidP="009E02C2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65D4">
        <w:rPr>
          <w:rFonts w:ascii="Arial" w:hAnsi="Arial" w:cs="Arial"/>
          <w:b/>
          <w:sz w:val="24"/>
          <w:szCs w:val="24"/>
        </w:rPr>
        <w:t>Od 12. 4. 2021</w:t>
      </w:r>
      <w:r w:rsidRPr="009E02C2">
        <w:rPr>
          <w:rFonts w:ascii="Arial" w:hAnsi="Arial" w:cs="Arial"/>
          <w:sz w:val="24"/>
          <w:szCs w:val="24"/>
        </w:rPr>
        <w:t xml:space="preserve"> je umožněna přítomnost Vašeho dítěte ve škole. </w:t>
      </w:r>
    </w:p>
    <w:p w:rsidR="00B748CE" w:rsidRPr="009E02C2" w:rsidRDefault="009E02C2" w:rsidP="009E02C2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E02C2">
        <w:rPr>
          <w:rFonts w:ascii="Arial" w:hAnsi="Arial" w:cs="Arial"/>
          <w:sz w:val="24"/>
          <w:szCs w:val="24"/>
        </w:rPr>
        <w:t>Školní družina běží bez omezení. D</w:t>
      </w:r>
      <w:r w:rsidR="00B748CE" w:rsidRPr="009E02C2">
        <w:rPr>
          <w:rFonts w:ascii="Arial" w:hAnsi="Arial" w:cs="Arial"/>
          <w:sz w:val="24"/>
          <w:szCs w:val="24"/>
        </w:rPr>
        <w:t xml:space="preserve">ružinoví žáci </w:t>
      </w:r>
      <w:r w:rsidRPr="009E02C2">
        <w:rPr>
          <w:rFonts w:ascii="Arial" w:hAnsi="Arial" w:cs="Arial"/>
          <w:sz w:val="24"/>
          <w:szCs w:val="24"/>
        </w:rPr>
        <w:t xml:space="preserve">budou </w:t>
      </w:r>
      <w:r w:rsidR="00B748CE" w:rsidRPr="009E02C2">
        <w:rPr>
          <w:rFonts w:ascii="Arial" w:hAnsi="Arial" w:cs="Arial"/>
          <w:sz w:val="24"/>
          <w:szCs w:val="24"/>
        </w:rPr>
        <w:t xml:space="preserve">pobývat pod dohledem učitele, případně asistenta ve svých třídách. Není možné spojovat žáky ani pedagogy z různých tříd. </w:t>
      </w:r>
    </w:p>
    <w:p w:rsidR="000E48C5" w:rsidRPr="009E02C2" w:rsidRDefault="009E02C2" w:rsidP="009E02C2">
      <w:pPr>
        <w:pStyle w:val="Odstavecseseznamem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E02C2">
        <w:rPr>
          <w:rFonts w:ascii="Arial" w:hAnsi="Arial" w:cs="Arial"/>
          <w:sz w:val="24"/>
          <w:szCs w:val="24"/>
        </w:rPr>
        <w:t xml:space="preserve">Podmínkou účasti žáka na prezenční denní výuce </w:t>
      </w:r>
      <w:r w:rsidR="00601CB2">
        <w:rPr>
          <w:rFonts w:ascii="Arial" w:hAnsi="Arial" w:cs="Arial"/>
          <w:b/>
          <w:sz w:val="24"/>
          <w:szCs w:val="24"/>
        </w:rPr>
        <w:t>je provedení antigenního testu 1</w:t>
      </w:r>
      <w:r w:rsidR="000E48C5" w:rsidRPr="009E02C2">
        <w:rPr>
          <w:rFonts w:ascii="Arial" w:hAnsi="Arial" w:cs="Arial"/>
          <w:b/>
          <w:sz w:val="24"/>
          <w:szCs w:val="24"/>
        </w:rPr>
        <w:t>x týdně</w:t>
      </w:r>
      <w:r w:rsidR="000E48C5" w:rsidRPr="009E02C2">
        <w:rPr>
          <w:rFonts w:ascii="Arial" w:hAnsi="Arial" w:cs="Arial"/>
          <w:sz w:val="24"/>
          <w:szCs w:val="24"/>
        </w:rPr>
        <w:t xml:space="preserve">, vždy </w:t>
      </w:r>
      <w:r w:rsidR="00601CB2">
        <w:rPr>
          <w:rFonts w:ascii="Arial" w:hAnsi="Arial" w:cs="Arial"/>
          <w:sz w:val="24"/>
          <w:szCs w:val="24"/>
        </w:rPr>
        <w:t>první den příchodu do školy</w:t>
      </w:r>
      <w:r w:rsidR="00230E54" w:rsidRPr="009E02C2">
        <w:rPr>
          <w:rFonts w:ascii="Arial" w:hAnsi="Arial" w:cs="Arial"/>
          <w:sz w:val="24"/>
          <w:szCs w:val="24"/>
        </w:rPr>
        <w:t xml:space="preserve"> (viz n</w:t>
      </w:r>
      <w:r w:rsidR="008E0E7F" w:rsidRPr="009E02C2">
        <w:rPr>
          <w:rFonts w:ascii="Arial" w:hAnsi="Arial" w:cs="Arial"/>
          <w:sz w:val="24"/>
          <w:szCs w:val="24"/>
        </w:rPr>
        <w:t>íže odkazy na instruktážní videa</w:t>
      </w:r>
      <w:r w:rsidR="00230E54" w:rsidRPr="009E02C2">
        <w:rPr>
          <w:rFonts w:ascii="Arial" w:hAnsi="Arial" w:cs="Arial"/>
          <w:sz w:val="24"/>
          <w:szCs w:val="24"/>
        </w:rPr>
        <w:t xml:space="preserve"> a leták)</w:t>
      </w:r>
      <w:r w:rsidR="001654C9" w:rsidRPr="009E02C2">
        <w:rPr>
          <w:rFonts w:ascii="Arial" w:hAnsi="Arial" w:cs="Arial"/>
          <w:sz w:val="24"/>
          <w:szCs w:val="24"/>
        </w:rPr>
        <w:t>.</w:t>
      </w:r>
    </w:p>
    <w:p w:rsidR="000E48C5" w:rsidRPr="009E02C2" w:rsidRDefault="001654C9" w:rsidP="009E02C2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9E02C2">
        <w:rPr>
          <w:rFonts w:ascii="Arial" w:hAnsi="Arial" w:cs="Arial"/>
          <w:b/>
        </w:rPr>
        <w:t>Ž</w:t>
      </w:r>
      <w:r w:rsidR="000E48C5" w:rsidRPr="009E02C2">
        <w:rPr>
          <w:rFonts w:ascii="Arial" w:hAnsi="Arial" w:cs="Arial"/>
          <w:b/>
        </w:rPr>
        <w:t>ákům</w:t>
      </w:r>
      <w:r w:rsidR="006F746F" w:rsidRPr="009E02C2">
        <w:rPr>
          <w:rFonts w:ascii="Arial" w:hAnsi="Arial" w:cs="Arial"/>
          <w:b/>
        </w:rPr>
        <w:t xml:space="preserve">, </w:t>
      </w:r>
      <w:r w:rsidR="000E48C5" w:rsidRPr="009E02C2">
        <w:rPr>
          <w:rFonts w:ascii="Arial" w:hAnsi="Arial" w:cs="Arial"/>
          <w:b/>
        </w:rPr>
        <w:t xml:space="preserve"> kteří </w:t>
      </w:r>
      <w:r w:rsidR="006F746F" w:rsidRPr="009E02C2">
        <w:rPr>
          <w:rFonts w:ascii="Arial" w:hAnsi="Arial" w:cs="Arial"/>
          <w:b/>
        </w:rPr>
        <w:t xml:space="preserve">se testování neúčastní nebo </w:t>
      </w:r>
      <w:r w:rsidR="000E48C5" w:rsidRPr="009E02C2">
        <w:rPr>
          <w:rFonts w:ascii="Arial" w:hAnsi="Arial" w:cs="Arial"/>
          <w:b/>
        </w:rPr>
        <w:t>mají pozitivní výsledek testování</w:t>
      </w:r>
      <w:r w:rsidR="000465D4">
        <w:rPr>
          <w:rFonts w:ascii="Arial" w:hAnsi="Arial" w:cs="Arial"/>
          <w:b/>
        </w:rPr>
        <w:t xml:space="preserve"> </w:t>
      </w:r>
      <w:proofErr w:type="gramStart"/>
      <w:r w:rsidR="000465D4">
        <w:rPr>
          <w:rFonts w:ascii="Arial" w:hAnsi="Arial" w:cs="Arial"/>
          <w:b/>
        </w:rPr>
        <w:t>je</w:t>
      </w:r>
      <w:proofErr w:type="gramEnd"/>
      <w:r w:rsidR="000E48C5" w:rsidRPr="009E02C2">
        <w:rPr>
          <w:rFonts w:ascii="Arial" w:hAnsi="Arial" w:cs="Arial"/>
          <w:b/>
        </w:rPr>
        <w:t xml:space="preserve"> nadále zakázána osobní přítomnost na vzdělávání. </w:t>
      </w:r>
    </w:p>
    <w:p w:rsidR="008E0E7F" w:rsidRPr="007E0EB8" w:rsidRDefault="008E0E7F" w:rsidP="009E02C2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FF0000"/>
        </w:rPr>
      </w:pPr>
      <w:r w:rsidRPr="007E0EB8">
        <w:rPr>
          <w:rFonts w:ascii="Arial" w:hAnsi="Arial" w:cs="Arial"/>
          <w:b/>
          <w:color w:val="FF0000"/>
        </w:rPr>
        <w:t>Bohužel, dle p</w:t>
      </w:r>
      <w:r w:rsidR="00016B0E" w:rsidRPr="007E0EB8">
        <w:rPr>
          <w:rFonts w:ascii="Arial" w:hAnsi="Arial" w:cs="Arial"/>
          <w:b/>
          <w:color w:val="FF0000"/>
        </w:rPr>
        <w:t>okynů M</w:t>
      </w:r>
      <w:r w:rsidRPr="007E0EB8">
        <w:rPr>
          <w:rFonts w:ascii="Arial" w:hAnsi="Arial" w:cs="Arial"/>
          <w:b/>
          <w:color w:val="FF0000"/>
        </w:rPr>
        <w:t>inisterstva školství</w:t>
      </w:r>
      <w:r w:rsidR="00016B0E" w:rsidRPr="007E0EB8">
        <w:rPr>
          <w:rFonts w:ascii="Arial" w:hAnsi="Arial" w:cs="Arial"/>
          <w:b/>
          <w:color w:val="FF0000"/>
        </w:rPr>
        <w:t xml:space="preserve">, </w:t>
      </w:r>
      <w:r w:rsidRPr="007E0EB8">
        <w:rPr>
          <w:rFonts w:ascii="Arial" w:hAnsi="Arial" w:cs="Arial"/>
          <w:b/>
          <w:color w:val="FF0000"/>
        </w:rPr>
        <w:t xml:space="preserve"> není dána žádná výjimka ohledně testování, a to ani pro žáky s těžkým postižením. </w:t>
      </w:r>
    </w:p>
    <w:p w:rsidR="008E0E7F" w:rsidRPr="009E02C2" w:rsidRDefault="008E0E7F" w:rsidP="009E02C2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9E02C2">
        <w:rPr>
          <w:rFonts w:ascii="Arial" w:hAnsi="Arial" w:cs="Arial"/>
        </w:rPr>
        <w:t xml:space="preserve">Žák nemůže </w:t>
      </w:r>
      <w:r w:rsidRPr="009E02C2">
        <w:rPr>
          <w:rFonts w:ascii="Arial" w:hAnsi="Arial" w:cs="Arial"/>
          <w:b/>
        </w:rPr>
        <w:t>být nucen k účasti na testování</w:t>
      </w:r>
      <w:r w:rsidRPr="009E02C2">
        <w:rPr>
          <w:rFonts w:ascii="Arial" w:hAnsi="Arial" w:cs="Arial"/>
        </w:rPr>
        <w:t xml:space="preserve"> a neúčast na testování nemůže být jakkoliv sankcionována. </w:t>
      </w:r>
      <w:r w:rsidRPr="009E02C2">
        <w:rPr>
          <w:rFonts w:ascii="Arial" w:hAnsi="Arial" w:cs="Arial"/>
          <w:b/>
        </w:rPr>
        <w:t>Důsledkem neúčasti je pouze nemožnost účasti na prezenčním vzdělávání.</w:t>
      </w:r>
      <w:r w:rsidRPr="009E02C2">
        <w:rPr>
          <w:rFonts w:ascii="Arial" w:hAnsi="Arial" w:cs="Arial"/>
        </w:rPr>
        <w:t xml:space="preserve"> </w:t>
      </w:r>
    </w:p>
    <w:p w:rsidR="001654C9" w:rsidRPr="009E02C2" w:rsidRDefault="001654C9" w:rsidP="009E02C2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9E02C2">
        <w:rPr>
          <w:rFonts w:ascii="Arial" w:hAnsi="Arial" w:cs="Arial"/>
        </w:rPr>
        <w:t>Pokud se žák prezenčního vzdělávání neúčastní z důvodu odmítnutí testování,</w:t>
      </w:r>
      <w:r w:rsidRPr="009E02C2">
        <w:rPr>
          <w:rFonts w:ascii="Arial" w:hAnsi="Arial" w:cs="Arial"/>
          <w:b/>
        </w:rPr>
        <w:t xml:space="preserve"> škola bude absenci evidovat jako omluvenou</w:t>
      </w:r>
      <w:r w:rsidRPr="009E02C2">
        <w:rPr>
          <w:rFonts w:ascii="Arial" w:hAnsi="Arial" w:cs="Arial"/>
        </w:rPr>
        <w:t>. Při této omluvené absenci škola poskytne  žákovi přiměřenou formu studijní podpory – např. posílání týdenních úkolů, možnost připojit se do některých hodin on-line, dílčí individuální podporu, využití individuální konzultace apod.</w:t>
      </w:r>
    </w:p>
    <w:p w:rsidR="008E0E7F" w:rsidRPr="007E0EB8" w:rsidRDefault="007E0EB8" w:rsidP="007E0EB8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85A31">
        <w:rPr>
          <w:rFonts w:ascii="Arial" w:hAnsi="Arial" w:cs="Arial"/>
          <w:b/>
        </w:rPr>
        <w:t xml:space="preserve">Bude umožněna přítomnost </w:t>
      </w:r>
      <w:r w:rsidR="00185A31">
        <w:rPr>
          <w:rFonts w:ascii="Arial" w:hAnsi="Arial" w:cs="Arial"/>
          <w:b/>
        </w:rPr>
        <w:t xml:space="preserve">a spolupráce </w:t>
      </w:r>
      <w:r w:rsidRPr="00185A31">
        <w:rPr>
          <w:rFonts w:ascii="Arial" w:hAnsi="Arial" w:cs="Arial"/>
          <w:b/>
        </w:rPr>
        <w:t xml:space="preserve">zákonných zástupců </w:t>
      </w:r>
      <w:r w:rsidR="00185A31">
        <w:rPr>
          <w:rFonts w:ascii="Arial" w:hAnsi="Arial" w:cs="Arial"/>
          <w:b/>
        </w:rPr>
        <w:t xml:space="preserve">při testování, test může provést i sám zákonný zástupce, </w:t>
      </w:r>
      <w:r w:rsidR="006C352C">
        <w:rPr>
          <w:rFonts w:ascii="Arial" w:hAnsi="Arial" w:cs="Arial"/>
          <w:b/>
        </w:rPr>
        <w:t xml:space="preserve"> </w:t>
      </w:r>
      <w:r w:rsidR="006C352C" w:rsidRPr="006C352C">
        <w:rPr>
          <w:rFonts w:ascii="Arial" w:hAnsi="Arial" w:cs="Arial"/>
        </w:rPr>
        <w:t>a to v případě, že</w:t>
      </w:r>
      <w:r>
        <w:rPr>
          <w:rFonts w:ascii="Arial" w:hAnsi="Arial" w:cs="Arial"/>
        </w:rPr>
        <w:t xml:space="preserve"> </w:t>
      </w:r>
      <w:r w:rsidR="000E48C5" w:rsidRPr="009E02C2">
        <w:rPr>
          <w:rFonts w:ascii="Arial" w:hAnsi="Arial" w:cs="Arial"/>
        </w:rPr>
        <w:t xml:space="preserve"> testovaný žák není schopen provést test sám </w:t>
      </w:r>
      <w:r>
        <w:rPr>
          <w:rFonts w:ascii="Arial" w:hAnsi="Arial" w:cs="Arial"/>
        </w:rPr>
        <w:t>z jakýchkoliv důvodů (stupeň postižení, motorická neobratnost, úzkostlivost aj.)</w:t>
      </w:r>
      <w:r w:rsidR="000E48C5" w:rsidRPr="009E02C2">
        <w:rPr>
          <w:rFonts w:ascii="Arial" w:hAnsi="Arial" w:cs="Arial"/>
        </w:rPr>
        <w:t xml:space="preserve"> </w:t>
      </w:r>
      <w:r w:rsidR="00185A31">
        <w:rPr>
          <w:rFonts w:ascii="Arial" w:hAnsi="Arial" w:cs="Arial"/>
        </w:rPr>
        <w:t xml:space="preserve">Testování proběhne </w:t>
      </w:r>
      <w:r w:rsidR="000E48C5" w:rsidRPr="009E02C2">
        <w:rPr>
          <w:rFonts w:ascii="Arial" w:hAnsi="Arial" w:cs="Arial"/>
        </w:rPr>
        <w:t xml:space="preserve"> </w:t>
      </w:r>
      <w:r w:rsidR="00185A31">
        <w:rPr>
          <w:rFonts w:ascii="Arial" w:hAnsi="Arial" w:cs="Arial"/>
        </w:rPr>
        <w:t xml:space="preserve">ve vyhrazených prostorách školy. K dispozici bude dezinfekce, jednorázové </w:t>
      </w:r>
      <w:r w:rsidR="00185A31">
        <w:rPr>
          <w:rFonts w:ascii="Arial" w:hAnsi="Arial" w:cs="Arial"/>
        </w:rPr>
        <w:lastRenderedPageBreak/>
        <w:t>rukavice</w:t>
      </w:r>
      <w:r w:rsidR="006C352C">
        <w:rPr>
          <w:rFonts w:ascii="Arial" w:hAnsi="Arial" w:cs="Arial"/>
        </w:rPr>
        <w:t>, ubrousky atd.</w:t>
      </w:r>
      <w:r w:rsidR="00185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C352C">
        <w:rPr>
          <w:rFonts w:ascii="Arial" w:hAnsi="Arial" w:cs="Arial"/>
        </w:rPr>
        <w:t>Přesný p</w:t>
      </w:r>
      <w:r>
        <w:rPr>
          <w:rFonts w:ascii="Arial" w:hAnsi="Arial" w:cs="Arial"/>
        </w:rPr>
        <w:t>ostup s Vámi domluví třídní učitel Vašeho žáka.</w:t>
      </w:r>
      <w:r w:rsidR="001654C9" w:rsidRPr="009E02C2">
        <w:rPr>
          <w:rFonts w:ascii="Arial" w:hAnsi="Arial" w:cs="Arial"/>
        </w:rPr>
        <w:t xml:space="preserve"> </w:t>
      </w:r>
    </w:p>
    <w:p w:rsidR="000E48C5" w:rsidRPr="009E02C2" w:rsidRDefault="000E48C5" w:rsidP="009E02C2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02C2">
        <w:rPr>
          <w:rFonts w:ascii="Arial" w:hAnsi="Arial" w:cs="Arial"/>
          <w:sz w:val="24"/>
          <w:szCs w:val="24"/>
        </w:rPr>
        <w:t>Testovat</w:t>
      </w:r>
      <w:proofErr w:type="gramEnd"/>
      <w:r w:rsidRPr="009E02C2">
        <w:rPr>
          <w:rFonts w:ascii="Arial" w:hAnsi="Arial" w:cs="Arial"/>
          <w:sz w:val="24"/>
          <w:szCs w:val="24"/>
        </w:rPr>
        <w:t xml:space="preserve"> se nemusí žák, </w:t>
      </w:r>
      <w:proofErr w:type="gramStart"/>
      <w:r w:rsidRPr="009E02C2">
        <w:rPr>
          <w:rFonts w:ascii="Arial" w:hAnsi="Arial" w:cs="Arial"/>
          <w:sz w:val="24"/>
          <w:szCs w:val="24"/>
        </w:rPr>
        <w:t>který:</w:t>
      </w:r>
      <w:proofErr w:type="gramEnd"/>
    </w:p>
    <w:p w:rsidR="00CB1C71" w:rsidRPr="009E02C2" w:rsidRDefault="000E48C5" w:rsidP="009E02C2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E02C2">
        <w:rPr>
          <w:rFonts w:ascii="Arial" w:hAnsi="Arial" w:cs="Arial"/>
        </w:rPr>
        <w:t xml:space="preserve">doloží negativní výsledek PCR testu </w:t>
      </w:r>
      <w:r w:rsidR="006F746F" w:rsidRPr="009E02C2">
        <w:rPr>
          <w:rFonts w:ascii="Arial" w:hAnsi="Arial" w:cs="Arial"/>
        </w:rPr>
        <w:t xml:space="preserve"> ne</w:t>
      </w:r>
      <w:r w:rsidR="008E0E7F" w:rsidRPr="009E02C2">
        <w:rPr>
          <w:rFonts w:ascii="Arial" w:hAnsi="Arial" w:cs="Arial"/>
        </w:rPr>
        <w:t>bo antigenního testu provedeného</w:t>
      </w:r>
      <w:r w:rsidR="006F746F" w:rsidRPr="009E02C2">
        <w:rPr>
          <w:rFonts w:ascii="Arial" w:hAnsi="Arial" w:cs="Arial"/>
        </w:rPr>
        <w:t xml:space="preserve"> mimo školu prostřednictvím  veřejných testovacích mís</w:t>
      </w:r>
      <w:r w:rsidR="008E0E7F" w:rsidRPr="009E02C2">
        <w:rPr>
          <w:rFonts w:ascii="Arial" w:hAnsi="Arial" w:cs="Arial"/>
        </w:rPr>
        <w:t>t</w:t>
      </w:r>
      <w:r w:rsidR="006F746F" w:rsidRPr="009E02C2">
        <w:rPr>
          <w:rFonts w:ascii="Arial" w:hAnsi="Arial" w:cs="Arial"/>
        </w:rPr>
        <w:t xml:space="preserve">, </w:t>
      </w:r>
      <w:r w:rsidRPr="009E02C2">
        <w:rPr>
          <w:rFonts w:ascii="Arial" w:hAnsi="Arial" w:cs="Arial"/>
        </w:rPr>
        <w:t xml:space="preserve">které nejsou starší 48 hod., a </w:t>
      </w:r>
      <w:r w:rsidR="005021C7" w:rsidRPr="009E02C2">
        <w:rPr>
          <w:rFonts w:ascii="Arial" w:hAnsi="Arial" w:cs="Arial"/>
        </w:rPr>
        <w:t xml:space="preserve">toto doloží </w:t>
      </w:r>
      <w:r w:rsidR="008E0E7F" w:rsidRPr="009E02C2">
        <w:rPr>
          <w:rFonts w:ascii="Arial" w:hAnsi="Arial" w:cs="Arial"/>
        </w:rPr>
        <w:t>potvrzením – v listinné či elektronické podobě</w:t>
      </w:r>
      <w:r w:rsidR="005021C7" w:rsidRPr="009E02C2">
        <w:rPr>
          <w:rFonts w:ascii="Arial" w:hAnsi="Arial" w:cs="Arial"/>
        </w:rPr>
        <w:t xml:space="preserve"> </w:t>
      </w:r>
    </w:p>
    <w:p w:rsidR="000E48C5" w:rsidRPr="009E02C2" w:rsidRDefault="000E48C5" w:rsidP="009E02C2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9E02C2">
        <w:rPr>
          <w:rFonts w:ascii="Arial" w:hAnsi="Arial" w:cs="Arial"/>
        </w:rPr>
        <w:t xml:space="preserve">absolvoval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</w:t>
      </w:r>
      <w:r w:rsidR="008E0E7F" w:rsidRPr="009E02C2">
        <w:rPr>
          <w:rFonts w:ascii="Arial" w:hAnsi="Arial" w:cs="Arial"/>
        </w:rPr>
        <w:t>musí osoba prokazatelně doložit</w:t>
      </w:r>
      <w:r w:rsidRPr="009E02C2">
        <w:rPr>
          <w:rFonts w:ascii="Arial" w:hAnsi="Arial" w:cs="Arial"/>
        </w:rPr>
        <w:t xml:space="preserve">. Pokud ji škole nedoloží, tak se účastní testování dle harmonogramu školy. </w:t>
      </w:r>
    </w:p>
    <w:p w:rsidR="00F16845" w:rsidRPr="00F16845" w:rsidRDefault="00F16845" w:rsidP="00F1684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845">
        <w:rPr>
          <w:rFonts w:ascii="Arial" w:hAnsi="Arial" w:cs="Arial"/>
          <w:sz w:val="24"/>
          <w:szCs w:val="24"/>
        </w:rPr>
        <w:t xml:space="preserve">Děkujeme za pochopení a spolupráci.  </w:t>
      </w:r>
    </w:p>
    <w:p w:rsidR="00C161BB" w:rsidRPr="009E02C2" w:rsidRDefault="00601CB2" w:rsidP="009E02C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232575" w:rsidRPr="009E02C2">
          <w:rPr>
            <w:rStyle w:val="Hypertextovodkaz"/>
            <w:rFonts w:ascii="Arial" w:hAnsi="Arial" w:cs="Arial"/>
            <w:sz w:val="24"/>
            <w:szCs w:val="24"/>
          </w:rPr>
          <w:t>https://testovani.edu.cz/pro-rodice</w:t>
        </w:r>
      </w:hyperlink>
    </w:p>
    <w:p w:rsidR="00232575" w:rsidRDefault="00601CB2" w:rsidP="009E02C2">
      <w:pPr>
        <w:spacing w:line="480" w:lineRule="auto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6" w:history="1">
        <w:r w:rsidR="00232575" w:rsidRPr="009E02C2">
          <w:rPr>
            <w:rStyle w:val="Hypertextovodkaz"/>
            <w:rFonts w:ascii="Arial" w:hAnsi="Arial" w:cs="Arial"/>
            <w:sz w:val="24"/>
            <w:szCs w:val="24"/>
          </w:rPr>
          <w:t>https://testovani.edu.cz/jak-na-to-ve-skole</w:t>
        </w:r>
      </w:hyperlink>
    </w:p>
    <w:p w:rsidR="002872C5" w:rsidRPr="009E02C2" w:rsidRDefault="002872C5" w:rsidP="009E02C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872C5" w:rsidRDefault="002872C5" w:rsidP="00CB1C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2575" w:rsidRDefault="00FA502F" w:rsidP="00CB1C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Rokycanech dne </w:t>
      </w:r>
      <w:r w:rsidR="00601CB2">
        <w:rPr>
          <w:rFonts w:ascii="Arial" w:hAnsi="Arial" w:cs="Arial"/>
          <w:sz w:val="24"/>
          <w:szCs w:val="24"/>
        </w:rPr>
        <w:t>5. 5. 2021</w:t>
      </w:r>
    </w:p>
    <w:p w:rsidR="00F16845" w:rsidRDefault="00F16845" w:rsidP="00CB1C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72C5" w:rsidRDefault="002872C5" w:rsidP="00CB1C71">
      <w:pPr>
        <w:spacing w:line="276" w:lineRule="auto"/>
        <w:jc w:val="both"/>
      </w:pPr>
      <w:bookmarkStart w:id="0" w:name="_GoBack"/>
      <w:bookmarkEnd w:id="0"/>
    </w:p>
    <w:sectPr w:rsidR="0028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7D0"/>
    <w:multiLevelType w:val="hybridMultilevel"/>
    <w:tmpl w:val="A120F23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6617"/>
    <w:multiLevelType w:val="hybridMultilevel"/>
    <w:tmpl w:val="B8BA3D50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BB76EB0"/>
    <w:multiLevelType w:val="hybridMultilevel"/>
    <w:tmpl w:val="5602FBF4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42C1640"/>
    <w:multiLevelType w:val="hybridMultilevel"/>
    <w:tmpl w:val="85E65D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02"/>
    <w:rsid w:val="00016B0E"/>
    <w:rsid w:val="000465D4"/>
    <w:rsid w:val="000E48C5"/>
    <w:rsid w:val="001654C9"/>
    <w:rsid w:val="00185A31"/>
    <w:rsid w:val="00230E54"/>
    <w:rsid w:val="00232575"/>
    <w:rsid w:val="002872C5"/>
    <w:rsid w:val="00287902"/>
    <w:rsid w:val="005021C7"/>
    <w:rsid w:val="00601CB2"/>
    <w:rsid w:val="006A2281"/>
    <w:rsid w:val="006C352C"/>
    <w:rsid w:val="006F746F"/>
    <w:rsid w:val="007E0EB8"/>
    <w:rsid w:val="008E0E7F"/>
    <w:rsid w:val="009E02C2"/>
    <w:rsid w:val="00B748CE"/>
    <w:rsid w:val="00C161BB"/>
    <w:rsid w:val="00CB1C71"/>
    <w:rsid w:val="00F16845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8A9"/>
  <w15:chartTrackingRefBased/>
  <w15:docId w15:val="{DF3B20BA-25D7-4E27-B4D5-62248D4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25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8C5"/>
    <w:pPr>
      <w:ind w:left="720"/>
      <w:contextualSpacing/>
    </w:pPr>
  </w:style>
  <w:style w:type="paragraph" w:customStyle="1" w:styleId="Default">
    <w:name w:val="Default"/>
    <w:rsid w:val="000E4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6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jak-na-to-ve-skole" TargetMode="External"/><Relationship Id="rId5" Type="http://schemas.openxmlformats.org/officeDocument/2006/relationships/hyperlink" Target="https://testovani.edu.cz/pro-rod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2021-05-05T07:46:00Z</dcterms:created>
  <dcterms:modified xsi:type="dcterms:W3CDTF">2021-05-05T07:46:00Z</dcterms:modified>
</cp:coreProperties>
</file>