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6F" w:rsidRPr="00CB41A5" w:rsidRDefault="00E24CAC" w:rsidP="00CB41A5">
      <w:pPr>
        <w:spacing w:line="480" w:lineRule="auto"/>
        <w:jc w:val="both"/>
        <w:textAlignment w:val="baseline"/>
        <w:rPr>
          <w:rFonts w:cs="Arial"/>
          <w:szCs w:val="22"/>
        </w:rPr>
      </w:pPr>
      <w:r w:rsidRPr="00CB41A5">
        <w:rPr>
          <w:rFonts w:cs="Arial"/>
          <w:szCs w:val="22"/>
        </w:rPr>
        <w:t>Vážení zákonní zástupci,</w:t>
      </w:r>
      <w:r w:rsidR="00CB41A5" w:rsidRPr="00CB41A5">
        <w:rPr>
          <w:rFonts w:cs="Arial"/>
          <w:szCs w:val="22"/>
        </w:rPr>
        <w:t xml:space="preserve"> n</w:t>
      </w:r>
      <w:r w:rsidR="0061266F" w:rsidRPr="00CB41A5">
        <w:rPr>
          <w:rFonts w:cs="Arial"/>
          <w:szCs w:val="22"/>
        </w:rPr>
        <w:t xml:space="preserve">íže naleznete </w:t>
      </w:r>
      <w:r w:rsidR="00CB41A5">
        <w:rPr>
          <w:rFonts w:cs="Arial"/>
          <w:szCs w:val="22"/>
        </w:rPr>
        <w:t xml:space="preserve">základní informace </w:t>
      </w:r>
      <w:r w:rsidR="00B520F3">
        <w:rPr>
          <w:rFonts w:cs="Arial"/>
          <w:szCs w:val="22"/>
        </w:rPr>
        <w:t xml:space="preserve">k </w:t>
      </w:r>
      <w:r w:rsidR="0061266F" w:rsidRPr="00CB41A5">
        <w:rPr>
          <w:rFonts w:cs="Arial"/>
          <w:szCs w:val="22"/>
        </w:rPr>
        <w:t>testování žáků:</w:t>
      </w:r>
      <w:r w:rsidRPr="00CB41A5">
        <w:rPr>
          <w:rFonts w:cs="Arial"/>
          <w:szCs w:val="22"/>
        </w:rPr>
        <w:t xml:space="preserve"> </w:t>
      </w:r>
    </w:p>
    <w:p w:rsidR="0061266F" w:rsidRDefault="00890CEA" w:rsidP="00CB41A5">
      <w:pPr>
        <w:pStyle w:val="Odstavecseseznamem"/>
        <w:numPr>
          <w:ilvl w:val="0"/>
          <w:numId w:val="3"/>
        </w:numPr>
        <w:spacing w:before="240" w:line="48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Testování žáků </w:t>
      </w:r>
      <w:r w:rsidR="00D44D47">
        <w:rPr>
          <w:rFonts w:ascii="Arial" w:hAnsi="Arial" w:cs="Arial"/>
        </w:rPr>
        <w:t xml:space="preserve">od pondělí 31. 1. 2022 </w:t>
      </w:r>
      <w:r>
        <w:rPr>
          <w:rFonts w:ascii="Arial" w:hAnsi="Arial" w:cs="Arial"/>
        </w:rPr>
        <w:t xml:space="preserve">probíhá </w:t>
      </w:r>
      <w:r w:rsidR="00D44D47">
        <w:rPr>
          <w:rFonts w:ascii="Arial" w:hAnsi="Arial" w:cs="Arial"/>
        </w:rPr>
        <w:t xml:space="preserve">nadále </w:t>
      </w:r>
      <w:r>
        <w:rPr>
          <w:rFonts w:ascii="Arial" w:hAnsi="Arial" w:cs="Arial"/>
        </w:rPr>
        <w:t xml:space="preserve">s frekvencí </w:t>
      </w:r>
      <w:r w:rsidR="00D44D47">
        <w:rPr>
          <w:rFonts w:ascii="Arial" w:hAnsi="Arial" w:cs="Arial"/>
        </w:rPr>
        <w:t>1x týdně.</w:t>
      </w:r>
    </w:p>
    <w:p w:rsidR="00B520F3" w:rsidRPr="00B520F3" w:rsidRDefault="00B520F3" w:rsidP="00B520F3">
      <w:pPr>
        <w:pStyle w:val="Odstavecseseznamem"/>
        <w:numPr>
          <w:ilvl w:val="0"/>
          <w:numId w:val="3"/>
        </w:numPr>
        <w:spacing w:line="480" w:lineRule="auto"/>
        <w:jc w:val="both"/>
        <w:textAlignment w:val="baseline"/>
        <w:rPr>
          <w:rFonts w:ascii="Arial" w:hAnsi="Arial" w:cs="Arial"/>
        </w:rPr>
      </w:pPr>
      <w:r w:rsidRPr="00CB41A5">
        <w:rPr>
          <w:rFonts w:ascii="Arial" w:hAnsi="Arial" w:cs="Arial"/>
        </w:rPr>
        <w:t xml:space="preserve">Způsob testování – antigenní testy z přední části nosu. </w:t>
      </w:r>
    </w:p>
    <w:p w:rsidR="0061266F" w:rsidRPr="00CB41A5" w:rsidRDefault="0061266F" w:rsidP="00CB41A5">
      <w:pPr>
        <w:pStyle w:val="Odstavecseseznamem"/>
        <w:numPr>
          <w:ilvl w:val="0"/>
          <w:numId w:val="3"/>
        </w:numPr>
        <w:spacing w:after="0" w:line="480" w:lineRule="auto"/>
        <w:jc w:val="both"/>
        <w:textAlignment w:val="baseline"/>
        <w:rPr>
          <w:rFonts w:ascii="Arial" w:hAnsi="Arial" w:cs="Arial"/>
        </w:rPr>
      </w:pPr>
      <w:r w:rsidRPr="00CB41A5">
        <w:rPr>
          <w:rFonts w:ascii="Arial" w:hAnsi="Arial" w:cs="Arial"/>
        </w:rPr>
        <w:t xml:space="preserve">Pokud Vaše dítě nebude přítomno ve škole v den testování, bude otestováno v den, kdy do školy přijde. </w:t>
      </w:r>
    </w:p>
    <w:p w:rsidR="00CB41A5" w:rsidRDefault="0061266F" w:rsidP="00CB41A5">
      <w:pPr>
        <w:pStyle w:val="Odstavecseseznamem"/>
        <w:numPr>
          <w:ilvl w:val="0"/>
          <w:numId w:val="3"/>
        </w:numPr>
        <w:spacing w:line="480" w:lineRule="auto"/>
        <w:jc w:val="both"/>
        <w:textAlignment w:val="baseline"/>
        <w:rPr>
          <w:rFonts w:ascii="Arial" w:hAnsi="Arial" w:cs="Arial"/>
        </w:rPr>
      </w:pPr>
      <w:r w:rsidRPr="00CB41A5">
        <w:rPr>
          <w:rFonts w:ascii="Arial" w:hAnsi="Arial" w:cs="Arial"/>
        </w:rPr>
        <w:t xml:space="preserve">Zajistěte prosím přítomnost Vašich dětí ve škole v době testování a zároveň Vás  prosím o asistenci u tohoto testování (pokud bude  potřeba). </w:t>
      </w:r>
    </w:p>
    <w:p w:rsidR="00F33A18" w:rsidRPr="00890CEA" w:rsidRDefault="00F33A18" w:rsidP="00F33A18">
      <w:pPr>
        <w:pStyle w:val="Odstavecseseznamem"/>
        <w:numPr>
          <w:ilvl w:val="0"/>
          <w:numId w:val="3"/>
        </w:numPr>
        <w:spacing w:line="480" w:lineRule="auto"/>
        <w:jc w:val="both"/>
        <w:textAlignment w:val="baseline"/>
        <w:rPr>
          <w:rStyle w:val="Siln"/>
          <w:rFonts w:ascii="Arial" w:hAnsi="Arial" w:cs="Arial"/>
          <w:b w:val="0"/>
          <w:bCs w:val="0"/>
        </w:rPr>
      </w:pPr>
      <w:proofErr w:type="gramStart"/>
      <w:r w:rsidRPr="00CB41A5">
        <w:rPr>
          <w:rFonts w:ascii="Arial" w:hAnsi="Arial" w:cs="Arial"/>
          <w:color w:val="4A4A4A"/>
          <w:shd w:val="clear" w:color="auto" w:fill="FFFFFF"/>
        </w:rPr>
        <w:t>Testovat</w:t>
      </w:r>
      <w:proofErr w:type="gramEnd"/>
      <w:r w:rsidRPr="00CB41A5">
        <w:rPr>
          <w:rFonts w:ascii="Arial" w:hAnsi="Arial" w:cs="Arial"/>
          <w:color w:val="4A4A4A"/>
          <w:shd w:val="clear" w:color="auto" w:fill="FFFFFF"/>
        </w:rPr>
        <w:t xml:space="preserve"> se </w:t>
      </w:r>
      <w:r w:rsidRPr="00CB41A5">
        <w:rPr>
          <w:rStyle w:val="Siln"/>
          <w:rFonts w:ascii="Arial" w:hAnsi="Arial" w:cs="Arial"/>
          <w:color w:val="363636"/>
          <w:shd w:val="clear" w:color="auto" w:fill="FFFFFF"/>
        </w:rPr>
        <w:t xml:space="preserve">nemusí dítě nebo žák, </w:t>
      </w:r>
      <w:proofErr w:type="gramStart"/>
      <w:r w:rsidRPr="00CB41A5">
        <w:rPr>
          <w:rStyle w:val="Siln"/>
          <w:rFonts w:ascii="Arial" w:hAnsi="Arial" w:cs="Arial"/>
          <w:color w:val="363636"/>
          <w:shd w:val="clear" w:color="auto" w:fill="FFFFFF"/>
        </w:rPr>
        <w:t>který</w:t>
      </w:r>
      <w:r>
        <w:rPr>
          <w:rStyle w:val="Siln"/>
          <w:rFonts w:ascii="Arial" w:hAnsi="Arial" w:cs="Arial"/>
          <w:color w:val="363636"/>
          <w:shd w:val="clear" w:color="auto" w:fill="FFFFFF"/>
        </w:rPr>
        <w:t>:</w:t>
      </w:r>
      <w:proofErr w:type="gramEnd"/>
    </w:p>
    <w:p w:rsidR="00F33A18" w:rsidRPr="00890CEA" w:rsidRDefault="00F33A18" w:rsidP="00F33A18">
      <w:pPr>
        <w:pStyle w:val="Odstavecseseznamem"/>
        <w:numPr>
          <w:ilvl w:val="0"/>
          <w:numId w:val="9"/>
        </w:numPr>
        <w:spacing w:line="480" w:lineRule="auto"/>
        <w:jc w:val="both"/>
        <w:textAlignment w:val="baseline"/>
        <w:rPr>
          <w:rFonts w:ascii="Arial" w:hAnsi="Arial" w:cs="Arial"/>
        </w:rPr>
      </w:pPr>
      <w:r w:rsidRPr="00CB41A5">
        <w:rPr>
          <w:rStyle w:val="Siln"/>
          <w:rFonts w:ascii="Arial" w:hAnsi="Arial" w:cs="Arial"/>
          <w:color w:val="363636"/>
          <w:shd w:val="clear" w:color="auto" w:fill="FFFFFF"/>
        </w:rPr>
        <w:t>doloží negativní výsledek testu</w:t>
      </w:r>
      <w:r w:rsidRPr="00CB41A5">
        <w:rPr>
          <w:rFonts w:ascii="Arial" w:hAnsi="Arial" w:cs="Arial"/>
          <w:color w:val="4A4A4A"/>
          <w:shd w:val="clear" w:color="auto" w:fill="FFFFFF"/>
        </w:rPr>
        <w:t> pro</w:t>
      </w:r>
      <w:r>
        <w:rPr>
          <w:rFonts w:ascii="Arial" w:hAnsi="Arial" w:cs="Arial"/>
          <w:color w:val="4A4A4A"/>
          <w:shd w:val="clear" w:color="auto" w:fill="FFFFFF"/>
        </w:rPr>
        <w:t>v</w:t>
      </w:r>
      <w:r w:rsidRPr="00CB41A5">
        <w:rPr>
          <w:rFonts w:ascii="Arial" w:hAnsi="Arial" w:cs="Arial"/>
          <w:color w:val="4A4A4A"/>
          <w:shd w:val="clear" w:color="auto" w:fill="FFFFFF"/>
        </w:rPr>
        <w:t>edeného v odběrovém místě – PCR</w:t>
      </w:r>
      <w:r>
        <w:rPr>
          <w:rFonts w:ascii="Arial" w:hAnsi="Arial" w:cs="Arial"/>
          <w:color w:val="4A4A4A"/>
          <w:shd w:val="clear" w:color="auto" w:fill="FFFFFF"/>
        </w:rPr>
        <w:t xml:space="preserve"> či antigenní test. </w:t>
      </w:r>
      <w:r w:rsidRPr="00CB41A5">
        <w:rPr>
          <w:rFonts w:ascii="Arial" w:hAnsi="Arial" w:cs="Arial"/>
          <w:color w:val="4A4A4A"/>
          <w:shd w:val="clear" w:color="auto" w:fill="FFFFFF"/>
        </w:rPr>
        <w:t>Takový test nahrazuje pouze ty termíny testování ve škole, při kterých je výsledek testu stále platný (tedy 72 hodin od PCR a 24</w:t>
      </w:r>
      <w:r>
        <w:rPr>
          <w:rFonts w:ascii="Arial" w:hAnsi="Arial" w:cs="Arial"/>
          <w:color w:val="4A4A4A"/>
          <w:shd w:val="clear" w:color="auto" w:fill="FFFFFF"/>
        </w:rPr>
        <w:t xml:space="preserve"> hodin od antigenního testu)</w:t>
      </w:r>
    </w:p>
    <w:p w:rsidR="00F33A18" w:rsidRPr="00F33A18" w:rsidRDefault="00F33A18" w:rsidP="00F33A18">
      <w:pPr>
        <w:pStyle w:val="Odstavecseseznamem"/>
        <w:numPr>
          <w:ilvl w:val="0"/>
          <w:numId w:val="9"/>
        </w:numPr>
        <w:spacing w:line="480" w:lineRule="auto"/>
        <w:jc w:val="both"/>
        <w:textAlignment w:val="baseline"/>
        <w:rPr>
          <w:rFonts w:ascii="Arial" w:hAnsi="Arial" w:cs="Arial"/>
          <w:b/>
        </w:rPr>
      </w:pPr>
      <w:r w:rsidRPr="00F33A18">
        <w:rPr>
          <w:rFonts w:ascii="Arial" w:hAnsi="Arial" w:cs="Arial"/>
          <w:b/>
        </w:rPr>
        <w:t>prodělal laboratorně potvrzené onemocnění covid-19</w:t>
      </w:r>
      <w:r w:rsidRPr="00890CEA">
        <w:rPr>
          <w:rFonts w:ascii="Arial" w:hAnsi="Arial" w:cs="Arial"/>
        </w:rPr>
        <w:t>, uplynula u něj doba nařízené</w:t>
      </w:r>
      <w:r>
        <w:rPr>
          <w:rFonts w:ascii="Arial" w:hAnsi="Arial" w:cs="Arial"/>
        </w:rPr>
        <w:t xml:space="preserve"> </w:t>
      </w:r>
      <w:r w:rsidRPr="00890CEA">
        <w:rPr>
          <w:rFonts w:ascii="Arial" w:hAnsi="Arial" w:cs="Arial"/>
        </w:rPr>
        <w:t>izolace a od pozitivního RT-PCR testu na přítomnost viru SARS-CoV-2, na jehož</w:t>
      </w:r>
      <w:r>
        <w:rPr>
          <w:rFonts w:ascii="Arial" w:hAnsi="Arial" w:cs="Arial"/>
        </w:rPr>
        <w:t xml:space="preserve"> </w:t>
      </w:r>
      <w:r w:rsidRPr="00890CEA">
        <w:rPr>
          <w:rFonts w:ascii="Arial" w:hAnsi="Arial" w:cs="Arial"/>
        </w:rPr>
        <w:t>základě byla nařízena izol</w:t>
      </w:r>
      <w:r>
        <w:rPr>
          <w:rFonts w:ascii="Arial" w:hAnsi="Arial" w:cs="Arial"/>
        </w:rPr>
        <w:t xml:space="preserve">ace, </w:t>
      </w:r>
      <w:r w:rsidRPr="00F33A18">
        <w:rPr>
          <w:rFonts w:ascii="Arial" w:hAnsi="Arial" w:cs="Arial"/>
          <w:b/>
        </w:rPr>
        <w:t>neuplynulo více než 30 dnů</w:t>
      </w:r>
    </w:p>
    <w:p w:rsidR="00F33A18" w:rsidRDefault="00F33A18" w:rsidP="00F33A18">
      <w:pPr>
        <w:pStyle w:val="Odstavecseseznamem"/>
        <w:numPr>
          <w:ilvl w:val="0"/>
          <w:numId w:val="9"/>
        </w:numPr>
        <w:spacing w:line="480" w:lineRule="auto"/>
        <w:jc w:val="both"/>
        <w:textAlignment w:val="baseline"/>
        <w:rPr>
          <w:rFonts w:ascii="Arial" w:hAnsi="Arial" w:cs="Arial"/>
        </w:rPr>
      </w:pPr>
      <w:r w:rsidRPr="00890CEA">
        <w:rPr>
          <w:rFonts w:ascii="Arial" w:hAnsi="Arial" w:cs="Arial"/>
        </w:rPr>
        <w:t>nebo</w:t>
      </w:r>
      <w:r>
        <w:rPr>
          <w:rFonts w:ascii="Arial" w:hAnsi="Arial" w:cs="Arial"/>
        </w:rPr>
        <w:t xml:space="preserve"> </w:t>
      </w:r>
      <w:r w:rsidRPr="00890CEA">
        <w:rPr>
          <w:rFonts w:ascii="Arial" w:hAnsi="Arial" w:cs="Arial"/>
        </w:rPr>
        <w:t>po celou dobu poskytování vzdělávání nebo školských služeb v budově školy nebo</w:t>
      </w:r>
      <w:r>
        <w:rPr>
          <w:rFonts w:ascii="Arial" w:hAnsi="Arial" w:cs="Arial"/>
        </w:rPr>
        <w:t xml:space="preserve"> </w:t>
      </w:r>
      <w:r w:rsidRPr="00890CEA">
        <w:rPr>
          <w:rFonts w:ascii="Arial" w:hAnsi="Arial" w:cs="Arial"/>
        </w:rPr>
        <w:t>školském zařízení nebo ve venkovním prostředí, není-li možné dodržet rozestupy</w:t>
      </w:r>
      <w:r>
        <w:rPr>
          <w:rFonts w:ascii="Arial" w:hAnsi="Arial" w:cs="Arial"/>
        </w:rPr>
        <w:t xml:space="preserve"> </w:t>
      </w:r>
      <w:r w:rsidRPr="00890CEA">
        <w:rPr>
          <w:rFonts w:ascii="Arial" w:hAnsi="Arial" w:cs="Arial"/>
        </w:rPr>
        <w:t xml:space="preserve">alespoň 1,5 m od ostatních dětí, žáků nebo studentů, </w:t>
      </w:r>
      <w:r w:rsidRPr="00F33A18">
        <w:rPr>
          <w:rFonts w:ascii="Arial" w:hAnsi="Arial" w:cs="Arial"/>
          <w:b/>
        </w:rPr>
        <w:t>používá ochranný prostředek dýchacích cest, kterým je respirátor</w:t>
      </w:r>
      <w:r w:rsidRPr="00890CEA">
        <w:rPr>
          <w:rFonts w:ascii="Arial" w:hAnsi="Arial" w:cs="Arial"/>
        </w:rPr>
        <w:t xml:space="preserve"> nebo obdobný prostředek (vždy bez výdechového</w:t>
      </w:r>
      <w:r>
        <w:rPr>
          <w:rFonts w:ascii="Arial" w:hAnsi="Arial" w:cs="Arial"/>
        </w:rPr>
        <w:t xml:space="preserve"> </w:t>
      </w:r>
      <w:r w:rsidRPr="00890CEA">
        <w:rPr>
          <w:rFonts w:ascii="Arial" w:hAnsi="Arial" w:cs="Arial"/>
        </w:rPr>
        <w:t>ventilu) naplňující minimálně všechny technické podmínky a požadavky (pro výrobek),</w:t>
      </w:r>
      <w:r>
        <w:rPr>
          <w:rFonts w:ascii="Arial" w:hAnsi="Arial" w:cs="Arial"/>
        </w:rPr>
        <w:t xml:space="preserve"> </w:t>
      </w:r>
      <w:r w:rsidRPr="00B520F3">
        <w:rPr>
          <w:rFonts w:ascii="Arial" w:hAnsi="Arial" w:cs="Arial"/>
        </w:rPr>
        <w:t>děti a žáci do 15 let věku</w:t>
      </w:r>
      <w:r>
        <w:rPr>
          <w:rFonts w:ascii="Arial" w:hAnsi="Arial" w:cs="Arial"/>
        </w:rPr>
        <w:t xml:space="preserve"> </w:t>
      </w:r>
      <w:r w:rsidRPr="00B520F3">
        <w:rPr>
          <w:rFonts w:ascii="Arial" w:hAnsi="Arial" w:cs="Arial"/>
        </w:rPr>
        <w:t>a žáci základní školy při vzdělávání nebo poskytování školských služeb v základní škole,</w:t>
      </w:r>
      <w:r>
        <w:rPr>
          <w:rFonts w:ascii="Arial" w:hAnsi="Arial" w:cs="Arial"/>
        </w:rPr>
        <w:t xml:space="preserve"> </w:t>
      </w:r>
      <w:r w:rsidRPr="00B520F3">
        <w:rPr>
          <w:rFonts w:ascii="Arial" w:hAnsi="Arial" w:cs="Arial"/>
        </w:rPr>
        <w:t>školní družině nebo školním klubu, žáci nižšího stupně šestiletého a osmiletého gymnázia</w:t>
      </w:r>
      <w:r>
        <w:rPr>
          <w:rFonts w:ascii="Arial" w:hAnsi="Arial" w:cs="Arial"/>
        </w:rPr>
        <w:t xml:space="preserve"> </w:t>
      </w:r>
      <w:r w:rsidRPr="00B520F3">
        <w:rPr>
          <w:rFonts w:ascii="Arial" w:hAnsi="Arial" w:cs="Arial"/>
        </w:rPr>
        <w:t xml:space="preserve">při vzdělávání na gymnáziu jsou oprávněni </w:t>
      </w:r>
      <w:r w:rsidRPr="00F33A18">
        <w:rPr>
          <w:rFonts w:ascii="Arial" w:hAnsi="Arial" w:cs="Arial"/>
          <w:b/>
        </w:rPr>
        <w:t>používat jako ochranný prostředek zdravotnickou obličejovou masku nebo obdobný prostředek</w:t>
      </w:r>
      <w:r w:rsidRPr="00B52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podrob</w:t>
      </w:r>
      <w:r w:rsidR="00D44D47">
        <w:rPr>
          <w:rFonts w:ascii="Arial" w:hAnsi="Arial" w:cs="Arial"/>
        </w:rPr>
        <w:t>nosti viz MO ze dne 26. 1. 2022</w:t>
      </w:r>
    </w:p>
    <w:p w:rsidR="00D44D47" w:rsidRDefault="00D44D47" w:rsidP="00D44D47">
      <w:pPr>
        <w:spacing w:line="480" w:lineRule="auto"/>
        <w:jc w:val="both"/>
        <w:textAlignment w:val="baseline"/>
        <w:rPr>
          <w:rFonts w:cs="Arial"/>
        </w:rPr>
      </w:pPr>
    </w:p>
    <w:p w:rsidR="00D44D47" w:rsidRPr="00D44D47" w:rsidRDefault="00D44D47" w:rsidP="00D44D47">
      <w:pPr>
        <w:spacing w:line="480" w:lineRule="auto"/>
        <w:jc w:val="both"/>
        <w:textAlignment w:val="baseline"/>
        <w:rPr>
          <w:rFonts w:cs="Arial"/>
        </w:rPr>
      </w:pPr>
    </w:p>
    <w:p w:rsidR="00F33A18" w:rsidRPr="00CB41A5" w:rsidRDefault="00F33A18" w:rsidP="00D44D47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B520F3" w:rsidRPr="00B520F3" w:rsidRDefault="00B520F3" w:rsidP="00B520F3">
      <w:pPr>
        <w:pStyle w:val="Odstavecseseznamem"/>
        <w:numPr>
          <w:ilvl w:val="0"/>
          <w:numId w:val="3"/>
        </w:numPr>
        <w:spacing w:line="480" w:lineRule="auto"/>
        <w:jc w:val="both"/>
        <w:textAlignment w:val="baseline"/>
        <w:rPr>
          <w:rFonts w:ascii="Arial" w:hAnsi="Arial" w:cs="Arial"/>
        </w:rPr>
      </w:pPr>
      <w:r w:rsidRPr="00B520F3">
        <w:rPr>
          <w:rFonts w:ascii="Arial" w:hAnsi="Arial" w:cs="Arial"/>
        </w:rPr>
        <w:t>V případě, že je výsledek konfirmačního vyšetření metodou RT-PCR dítěte, žáka nebo</w:t>
      </w:r>
    </w:p>
    <w:p w:rsidR="00B520F3" w:rsidRPr="00B520F3" w:rsidRDefault="00B520F3" w:rsidP="00B520F3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  <w:r w:rsidRPr="00B520F3">
        <w:rPr>
          <w:rFonts w:ascii="Arial" w:hAnsi="Arial" w:cs="Arial"/>
        </w:rPr>
        <w:t>studenta pozitivní, jsou dítě, žák nebo jejich zákonný zástupce nebo student povinni o</w:t>
      </w:r>
    </w:p>
    <w:p w:rsidR="00B520F3" w:rsidRPr="00B520F3" w:rsidRDefault="00B520F3" w:rsidP="00B520F3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  <w:r w:rsidRPr="00B520F3">
        <w:rPr>
          <w:rFonts w:ascii="Arial" w:hAnsi="Arial" w:cs="Arial"/>
        </w:rPr>
        <w:t>pozitivním výsledku konfirmačního RT-PCR testu bez zbytečného odkladu informovat</w:t>
      </w:r>
    </w:p>
    <w:p w:rsidR="00B520F3" w:rsidRPr="00B520F3" w:rsidRDefault="00B520F3" w:rsidP="00B520F3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  <w:r w:rsidRPr="00B520F3">
        <w:rPr>
          <w:rFonts w:ascii="Arial" w:hAnsi="Arial" w:cs="Arial"/>
        </w:rPr>
        <w:t>registrujícího poskytovatele zdravotních služeb v oboru všeobecné praktické lékařství</w:t>
      </w:r>
    </w:p>
    <w:p w:rsidR="00B520F3" w:rsidRPr="00B520F3" w:rsidRDefault="00B520F3" w:rsidP="00B520F3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  <w:r w:rsidRPr="00B520F3">
        <w:rPr>
          <w:rFonts w:ascii="Arial" w:hAnsi="Arial" w:cs="Arial"/>
        </w:rPr>
        <w:t>nebo praktické lékařství pro děti a dorost. Tento poskytovatel je povinen nařídit dítěti,</w:t>
      </w:r>
    </w:p>
    <w:p w:rsidR="00B520F3" w:rsidRPr="00CB41A5" w:rsidRDefault="00B520F3" w:rsidP="00B520F3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  <w:r w:rsidRPr="00B520F3">
        <w:rPr>
          <w:rFonts w:ascii="Arial" w:hAnsi="Arial" w:cs="Arial"/>
        </w:rPr>
        <w:t>žákovi nebo studentovi izolaci.</w:t>
      </w:r>
    </w:p>
    <w:p w:rsidR="00E24CAC" w:rsidRDefault="00E24CAC" w:rsidP="00CB41A5">
      <w:pPr>
        <w:pStyle w:val="Odstavecseseznamem"/>
        <w:numPr>
          <w:ilvl w:val="0"/>
          <w:numId w:val="3"/>
        </w:numPr>
        <w:spacing w:line="480" w:lineRule="auto"/>
        <w:jc w:val="both"/>
        <w:textAlignment w:val="baseline"/>
        <w:rPr>
          <w:rFonts w:ascii="Arial" w:hAnsi="Arial" w:cs="Arial"/>
        </w:rPr>
      </w:pPr>
      <w:r w:rsidRPr="00CB41A5">
        <w:rPr>
          <w:rFonts w:ascii="Arial" w:hAnsi="Arial" w:cs="Arial"/>
        </w:rPr>
        <w:t xml:space="preserve">Pokud </w:t>
      </w:r>
      <w:r w:rsidRPr="00CB41A5">
        <w:rPr>
          <w:rFonts w:ascii="Arial" w:hAnsi="Arial" w:cs="Arial"/>
          <w:b/>
        </w:rPr>
        <w:t>se Vaše dítě nemůže testovat</w:t>
      </w:r>
      <w:r w:rsidRPr="00CB41A5">
        <w:rPr>
          <w:rFonts w:ascii="Arial" w:hAnsi="Arial" w:cs="Arial"/>
        </w:rPr>
        <w:t xml:space="preserve"> (např. zdravotní důvody nebo velmi těžké zdravotní postižení, které neumožní provedení testu), prosíme o doložení lékařské zprávy, která toto potvrdí. Poté nebudeme u Vašeho dítěte testování vyžadovat.</w:t>
      </w:r>
    </w:p>
    <w:p w:rsidR="00CB41A5" w:rsidRPr="001F40DE" w:rsidRDefault="00CB41A5" w:rsidP="00CB41A5">
      <w:pPr>
        <w:pStyle w:val="Odstavecseseznamem"/>
        <w:numPr>
          <w:ilvl w:val="0"/>
          <w:numId w:val="3"/>
        </w:numPr>
        <w:spacing w:line="480" w:lineRule="auto"/>
        <w:jc w:val="both"/>
        <w:textAlignment w:val="baseline"/>
        <w:rPr>
          <w:rStyle w:val="Hypertextovodkaz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Podrobnější informace naleznete v přiložených dokumentech</w:t>
      </w:r>
      <w:r w:rsidR="00F240D0">
        <w:rPr>
          <w:rFonts w:ascii="Arial" w:hAnsi="Arial" w:cs="Arial"/>
        </w:rPr>
        <w:t xml:space="preserve"> na </w:t>
      </w:r>
      <w:hyperlink r:id="rId5" w:history="1">
        <w:r w:rsidR="00F240D0" w:rsidRPr="001A7A62">
          <w:rPr>
            <w:rStyle w:val="Hypertextovodkaz"/>
            <w:rFonts w:ascii="Arial" w:hAnsi="Arial" w:cs="Arial"/>
          </w:rPr>
          <w:t>www.skolaprakticka.cz</w:t>
        </w:r>
      </w:hyperlink>
    </w:p>
    <w:p w:rsidR="001F40DE" w:rsidRPr="001F40DE" w:rsidRDefault="001F40DE" w:rsidP="001F40DE">
      <w:pPr>
        <w:spacing w:line="480" w:lineRule="auto"/>
        <w:jc w:val="both"/>
        <w:textAlignment w:val="baseline"/>
        <w:rPr>
          <w:rFonts w:cs="Arial"/>
        </w:rPr>
      </w:pPr>
    </w:p>
    <w:p w:rsidR="00F240D0" w:rsidRPr="00CB41A5" w:rsidRDefault="00F240D0" w:rsidP="00F240D0">
      <w:pPr>
        <w:pStyle w:val="Odstavecseseznamem"/>
        <w:spacing w:line="480" w:lineRule="auto"/>
        <w:jc w:val="both"/>
        <w:textAlignment w:val="baseline"/>
        <w:rPr>
          <w:rFonts w:ascii="Arial" w:hAnsi="Arial" w:cs="Arial"/>
        </w:rPr>
      </w:pPr>
    </w:p>
    <w:p w:rsidR="00E24CAC" w:rsidRPr="00CB41A5" w:rsidRDefault="00E24CAC" w:rsidP="00CB41A5">
      <w:pPr>
        <w:spacing w:line="480" w:lineRule="auto"/>
        <w:jc w:val="both"/>
        <w:textAlignment w:val="baseline"/>
        <w:rPr>
          <w:rFonts w:cs="Arial"/>
          <w:szCs w:val="22"/>
        </w:rPr>
      </w:pPr>
    </w:p>
    <w:p w:rsidR="00E24CAC" w:rsidRPr="00CB41A5" w:rsidRDefault="00E24CAC" w:rsidP="00CB41A5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</w:rPr>
      </w:pPr>
    </w:p>
    <w:p w:rsidR="00E24CAC" w:rsidRPr="00CB41A5" w:rsidRDefault="00E24CAC" w:rsidP="00CB41A5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</w:rPr>
      </w:pPr>
    </w:p>
    <w:p w:rsidR="00E24CAC" w:rsidRPr="00CB41A5" w:rsidRDefault="00E24CAC" w:rsidP="00E24CAC">
      <w:pPr>
        <w:pStyle w:val="Odstavecseseznamem"/>
        <w:shd w:val="clear" w:color="auto" w:fill="FFFFFF"/>
        <w:spacing w:after="213" w:line="480" w:lineRule="auto"/>
        <w:jc w:val="both"/>
        <w:textAlignment w:val="baseline"/>
        <w:rPr>
          <w:rFonts w:ascii="Arial" w:hAnsi="Arial" w:cs="Arial"/>
          <w:color w:val="363636"/>
        </w:rPr>
      </w:pPr>
    </w:p>
    <w:p w:rsidR="008105DF" w:rsidRPr="00CB41A5" w:rsidRDefault="008105DF">
      <w:pPr>
        <w:rPr>
          <w:rFonts w:cs="Arial"/>
          <w:szCs w:val="22"/>
        </w:rPr>
      </w:pPr>
    </w:p>
    <w:sectPr w:rsidR="008105DF" w:rsidRPr="00CB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56B"/>
    <w:multiLevelType w:val="hybridMultilevel"/>
    <w:tmpl w:val="0BAE8BC2"/>
    <w:lvl w:ilvl="0" w:tplc="040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21DE7DED"/>
    <w:multiLevelType w:val="hybridMultilevel"/>
    <w:tmpl w:val="F5EA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1AB4"/>
    <w:multiLevelType w:val="hybridMultilevel"/>
    <w:tmpl w:val="FEEA2132"/>
    <w:lvl w:ilvl="0" w:tplc="56D496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248D4"/>
    <w:multiLevelType w:val="hybridMultilevel"/>
    <w:tmpl w:val="87BE2026"/>
    <w:lvl w:ilvl="0" w:tplc="9D3C8F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15F71"/>
    <w:multiLevelType w:val="hybridMultilevel"/>
    <w:tmpl w:val="6644D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199D"/>
    <w:multiLevelType w:val="hybridMultilevel"/>
    <w:tmpl w:val="168EC06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9F5A11"/>
    <w:multiLevelType w:val="hybridMultilevel"/>
    <w:tmpl w:val="06E00630"/>
    <w:lvl w:ilvl="0" w:tplc="292847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0817BD"/>
    <w:multiLevelType w:val="hybridMultilevel"/>
    <w:tmpl w:val="1F241540"/>
    <w:lvl w:ilvl="0" w:tplc="9E4C7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9"/>
    <w:rsid w:val="001F40DE"/>
    <w:rsid w:val="0061266F"/>
    <w:rsid w:val="008105DF"/>
    <w:rsid w:val="00890CEA"/>
    <w:rsid w:val="008C2098"/>
    <w:rsid w:val="00A57F69"/>
    <w:rsid w:val="00B520F3"/>
    <w:rsid w:val="00BC4C77"/>
    <w:rsid w:val="00CB41A5"/>
    <w:rsid w:val="00D44D47"/>
    <w:rsid w:val="00DD0A99"/>
    <w:rsid w:val="00E24CAC"/>
    <w:rsid w:val="00F240D0"/>
    <w:rsid w:val="00F33A18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26E"/>
  <w15:chartTrackingRefBased/>
  <w15:docId w15:val="{A7F55A24-E6B2-4FB1-9742-3E7ABDE1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CAC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CA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E24C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4C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prakt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5</cp:revision>
  <dcterms:created xsi:type="dcterms:W3CDTF">2022-01-27T09:00:00Z</dcterms:created>
  <dcterms:modified xsi:type="dcterms:W3CDTF">2022-01-27T09:13:00Z</dcterms:modified>
</cp:coreProperties>
</file>