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E1" w:rsidRPr="00892C71" w:rsidRDefault="00935CE1" w:rsidP="00935CE1">
      <w:pPr>
        <w:pStyle w:val="Nzev"/>
        <w:rPr>
          <w:sz w:val="18"/>
          <w:szCs w:val="18"/>
        </w:rPr>
      </w:pPr>
      <w:r w:rsidRPr="00892C71">
        <w:rPr>
          <w:sz w:val="18"/>
          <w:szCs w:val="18"/>
        </w:rPr>
        <w:t>Z á k l a d n í   š k o l a,   R o k y c a n y,   Č e c h o v a   4 0</w:t>
      </w:r>
    </w:p>
    <w:p w:rsidR="00935CE1" w:rsidRPr="00892C71" w:rsidRDefault="00935CE1" w:rsidP="00935CE1">
      <w:pPr>
        <w:jc w:val="center"/>
        <w:rPr>
          <w:sz w:val="18"/>
          <w:szCs w:val="18"/>
        </w:rPr>
      </w:pPr>
      <w:r w:rsidRPr="00892C71">
        <w:rPr>
          <w:sz w:val="18"/>
          <w:szCs w:val="18"/>
        </w:rPr>
        <w:t xml:space="preserve">337 01  Rokycany, tel.: 371723255,777 484 951 e-mail: </w:t>
      </w:r>
      <w:hyperlink r:id="rId5" w:history="1">
        <w:r w:rsidRPr="00892C71">
          <w:rPr>
            <w:rStyle w:val="Hypertextovodkaz"/>
            <w:sz w:val="18"/>
            <w:szCs w:val="18"/>
          </w:rPr>
          <w:t>zvs.rokycany@quick.cz</w:t>
        </w:r>
      </w:hyperlink>
    </w:p>
    <w:p w:rsidR="00101E44" w:rsidRPr="003F5B5B" w:rsidRDefault="00587D1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Epidemiologická </w:t>
      </w:r>
      <w:r w:rsidR="002503EF" w:rsidRPr="003F5B5B">
        <w:rPr>
          <w:rFonts w:ascii="Arial" w:hAnsi="Arial" w:cs="Arial"/>
          <w:b/>
        </w:rPr>
        <w:t>onemocnění</w:t>
      </w:r>
    </w:p>
    <w:p w:rsidR="004D2736" w:rsidRPr="004D2736" w:rsidRDefault="004D2736" w:rsidP="000803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3F5B5B">
        <w:rPr>
          <w:rFonts w:ascii="Arial" w:eastAsia="Times New Roman" w:hAnsi="Arial" w:cs="Arial"/>
          <w:sz w:val="23"/>
          <w:szCs w:val="23"/>
          <w:lang w:eastAsia="cs-CZ"/>
        </w:rPr>
        <w:t>Epidemie představuje v</w:t>
      </w:r>
      <w:r w:rsidRPr="004D2736">
        <w:rPr>
          <w:rFonts w:ascii="Arial" w:eastAsia="Times New Roman" w:hAnsi="Arial" w:cs="Arial"/>
          <w:sz w:val="23"/>
          <w:szCs w:val="23"/>
          <w:lang w:eastAsia="cs-CZ"/>
        </w:rPr>
        <w:t>ýskyt onemocnění, který výrazně převyšuje obvykle očekávané hodnoty incidence tohoto onemocnění v daném místě a čase.</w:t>
      </w:r>
    </w:p>
    <w:p w:rsidR="003F5B5B" w:rsidRPr="003F5B5B" w:rsidRDefault="003F5B5B" w:rsidP="0008036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 w:rsidRPr="003F5B5B">
        <w:rPr>
          <w:rFonts w:ascii="Arial" w:eastAsia="Times New Roman" w:hAnsi="Arial" w:cs="Arial"/>
          <w:sz w:val="23"/>
          <w:szCs w:val="23"/>
          <w:lang w:eastAsia="cs-CZ"/>
        </w:rPr>
        <w:t>Pandemie (pandemický výskyt) představuje epidemický výskyt onemocnění na území více států, či dokonce kontinentů.</w:t>
      </w:r>
    </w:p>
    <w:p w:rsidR="009518B0" w:rsidRPr="003F5B5B" w:rsidRDefault="003F5B5B" w:rsidP="0008036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Mezi pandemické onemocnění, které zasáhlo území České republiky v roce 2020</w:t>
      </w:r>
      <w:r w:rsidR="00C661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patří </w:t>
      </w:r>
      <w:proofErr w:type="spellStart"/>
      <w:r>
        <w:rPr>
          <w:rFonts w:ascii="Arial" w:hAnsi="Arial" w:cs="Arial"/>
        </w:rPr>
        <w:t>koronavirus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9518B0" w:rsidRPr="003F5B5B">
        <w:rPr>
          <w:rFonts w:ascii="Arial" w:hAnsi="Arial" w:cs="Arial"/>
        </w:rPr>
        <w:t>Koronavirus</w:t>
      </w:r>
      <w:proofErr w:type="spellEnd"/>
      <w:r w:rsidR="009518B0" w:rsidRPr="003F5B5B">
        <w:rPr>
          <w:rFonts w:ascii="Arial" w:hAnsi="Arial" w:cs="Arial"/>
        </w:rPr>
        <w:t xml:space="preserve">  je souhrnným označením pro </w:t>
      </w:r>
      <w:r w:rsidR="00695618" w:rsidRPr="003F5B5B">
        <w:rPr>
          <w:rFonts w:ascii="Arial" w:hAnsi="Arial" w:cs="Arial"/>
        </w:rPr>
        <w:t xml:space="preserve">čtyři čeledi virů. Nový typ </w:t>
      </w:r>
      <w:proofErr w:type="spellStart"/>
      <w:r w:rsidR="00695618" w:rsidRPr="003F5B5B">
        <w:rPr>
          <w:rFonts w:ascii="Arial" w:hAnsi="Arial" w:cs="Arial"/>
        </w:rPr>
        <w:t>k</w:t>
      </w:r>
      <w:r w:rsidR="009518B0" w:rsidRPr="003F5B5B">
        <w:rPr>
          <w:rFonts w:ascii="Arial" w:hAnsi="Arial" w:cs="Arial"/>
        </w:rPr>
        <w:t>oronaviru</w:t>
      </w:r>
      <w:proofErr w:type="spellEnd"/>
      <w:r w:rsidR="009518B0" w:rsidRPr="003F5B5B">
        <w:rPr>
          <w:rFonts w:ascii="Arial" w:hAnsi="Arial" w:cs="Arial"/>
        </w:rPr>
        <w:t xml:space="preserve">, který se </w:t>
      </w:r>
      <w:proofErr w:type="gramStart"/>
      <w:r w:rsidR="009518B0" w:rsidRPr="003F5B5B">
        <w:rPr>
          <w:rFonts w:ascii="Arial" w:hAnsi="Arial" w:cs="Arial"/>
        </w:rPr>
        <w:t>rozšířil</w:t>
      </w:r>
      <w:proofErr w:type="gramEnd"/>
      <w:r w:rsidR="009518B0" w:rsidRPr="003F5B5B">
        <w:rPr>
          <w:rFonts w:ascii="Arial" w:hAnsi="Arial" w:cs="Arial"/>
        </w:rPr>
        <w:t xml:space="preserve"> z čínského </w:t>
      </w:r>
      <w:proofErr w:type="spellStart"/>
      <w:r w:rsidR="009518B0" w:rsidRPr="003F5B5B">
        <w:rPr>
          <w:rFonts w:ascii="Arial" w:hAnsi="Arial" w:cs="Arial"/>
        </w:rPr>
        <w:t>Wu-Chanu</w:t>
      </w:r>
      <w:proofErr w:type="spellEnd"/>
      <w:r w:rsidR="009518B0" w:rsidRPr="003F5B5B">
        <w:rPr>
          <w:rFonts w:ascii="Arial" w:hAnsi="Arial" w:cs="Arial"/>
        </w:rPr>
        <w:t xml:space="preserve"> </w:t>
      </w:r>
      <w:proofErr w:type="gramStart"/>
      <w:r w:rsidR="009518B0" w:rsidRPr="003F5B5B">
        <w:rPr>
          <w:rFonts w:ascii="Arial" w:hAnsi="Arial" w:cs="Arial"/>
        </w:rPr>
        <w:t>nese</w:t>
      </w:r>
      <w:proofErr w:type="gramEnd"/>
      <w:r w:rsidR="009518B0" w:rsidRPr="003F5B5B">
        <w:rPr>
          <w:rFonts w:ascii="Arial" w:hAnsi="Arial" w:cs="Arial"/>
        </w:rPr>
        <w:t xml:space="preserve"> označení SARS-CoV-2 a je příčinou onemocnění označovaného jako COVID 19. Mezi příznaky nemoci patří kašel, dušnost</w:t>
      </w:r>
      <w:r w:rsidR="003547A5" w:rsidRPr="003F5B5B">
        <w:rPr>
          <w:rFonts w:ascii="Arial" w:hAnsi="Arial" w:cs="Arial"/>
        </w:rPr>
        <w:t>, bolest hlavy či krku a zvýšená teplota</w:t>
      </w:r>
      <w:r w:rsidR="00FF1FFA" w:rsidRPr="003F5B5B">
        <w:rPr>
          <w:rFonts w:ascii="Arial" w:hAnsi="Arial" w:cs="Arial"/>
        </w:rPr>
        <w:t xml:space="preserve">.  Onemocnění se přenáší kapénkovou infekcí. Infikovaná osoba šíří virové částice </w:t>
      </w:r>
      <w:r w:rsidR="0013051C" w:rsidRPr="003F5B5B">
        <w:rPr>
          <w:rFonts w:ascii="Arial" w:hAnsi="Arial" w:cs="Arial"/>
        </w:rPr>
        <w:t xml:space="preserve">přímo </w:t>
      </w:r>
      <w:r w:rsidR="00FF1FFA" w:rsidRPr="003F5B5B">
        <w:rPr>
          <w:rFonts w:ascii="Arial" w:hAnsi="Arial" w:cs="Arial"/>
        </w:rPr>
        <w:t xml:space="preserve">dýcháním, kýcháním, kašláním a mluvením. </w:t>
      </w:r>
      <w:r w:rsidR="009518B0" w:rsidRPr="003F5B5B">
        <w:rPr>
          <w:rFonts w:ascii="Arial" w:hAnsi="Arial" w:cs="Arial"/>
        </w:rPr>
        <w:t xml:space="preserve"> </w:t>
      </w:r>
      <w:r w:rsidR="00C66121">
        <w:rPr>
          <w:rFonts w:ascii="Arial" w:hAnsi="Arial" w:cs="Arial"/>
        </w:rPr>
        <w:t xml:space="preserve">       </w:t>
      </w:r>
      <w:r w:rsidR="0013051C" w:rsidRPr="003F5B5B">
        <w:rPr>
          <w:rFonts w:ascii="Arial" w:hAnsi="Arial" w:cs="Arial"/>
        </w:rPr>
        <w:t xml:space="preserve">K nepřímému přenosu infekce dochází přes kontaminované předměty a povrchy. </w:t>
      </w:r>
      <w:hyperlink r:id="rId6" w:history="1"/>
    </w:p>
    <w:p w:rsidR="006009B1" w:rsidRPr="003F5B5B" w:rsidRDefault="006009B1" w:rsidP="006009B1">
      <w:pPr>
        <w:rPr>
          <w:rFonts w:ascii="Arial" w:hAnsi="Arial" w:cs="Arial"/>
          <w:b/>
        </w:rPr>
      </w:pPr>
      <w:r w:rsidRPr="003F5B5B">
        <w:rPr>
          <w:rFonts w:ascii="Arial" w:hAnsi="Arial" w:cs="Arial"/>
          <w:b/>
        </w:rPr>
        <w:t>Škola vytváří podmínky:</w:t>
      </w:r>
    </w:p>
    <w:p w:rsidR="006009B1" w:rsidRPr="003F5B5B" w:rsidRDefault="006009B1" w:rsidP="000803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pro prevenci výskytu epidemiologických onemocnění</w:t>
      </w:r>
    </w:p>
    <w:p w:rsidR="00D83950" w:rsidRPr="003F5B5B" w:rsidRDefault="00D83950" w:rsidP="000803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k zajištění ochrany zdraví žáků a zaměstnanců v prostorách školy v době vyučování, včetně školních akcí</w:t>
      </w:r>
    </w:p>
    <w:p w:rsidR="002503EF" w:rsidRPr="003F5B5B" w:rsidRDefault="002503EF" w:rsidP="000803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k poskytování informací nutných k zajištění ochrany před epidemiologickým onemocněním</w:t>
      </w:r>
    </w:p>
    <w:p w:rsidR="00FD3ADC" w:rsidRPr="003F5B5B" w:rsidRDefault="006009B1" w:rsidP="000803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škola pravidelně působí osvětově na žáky a nabádá je </w:t>
      </w:r>
      <w:r w:rsidR="00C44E9E">
        <w:rPr>
          <w:rFonts w:ascii="Arial" w:hAnsi="Arial" w:cs="Arial"/>
        </w:rPr>
        <w:t xml:space="preserve">vhodným způsobem </w:t>
      </w:r>
      <w:r w:rsidRPr="003F5B5B">
        <w:rPr>
          <w:rFonts w:ascii="Arial" w:hAnsi="Arial" w:cs="Arial"/>
        </w:rPr>
        <w:t>k dodržování hygienických</w:t>
      </w:r>
      <w:r w:rsidR="00D83950" w:rsidRPr="003F5B5B">
        <w:rPr>
          <w:rFonts w:ascii="Arial" w:hAnsi="Arial" w:cs="Arial"/>
        </w:rPr>
        <w:t xml:space="preserve"> </w:t>
      </w:r>
      <w:r w:rsidRPr="003F5B5B">
        <w:rPr>
          <w:rFonts w:ascii="Arial" w:hAnsi="Arial" w:cs="Arial"/>
        </w:rPr>
        <w:t>opatře</w:t>
      </w:r>
      <w:r w:rsidR="00A614C4" w:rsidRPr="003F5B5B">
        <w:rPr>
          <w:rFonts w:ascii="Arial" w:hAnsi="Arial" w:cs="Arial"/>
        </w:rPr>
        <w:t>ní</w:t>
      </w:r>
    </w:p>
    <w:p w:rsidR="008B026C" w:rsidRPr="003F5B5B" w:rsidRDefault="008B026C" w:rsidP="00080367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mezi hygienická </w:t>
      </w:r>
      <w:r w:rsidR="00423548">
        <w:rPr>
          <w:rFonts w:ascii="Arial" w:hAnsi="Arial" w:cs="Arial"/>
        </w:rPr>
        <w:t xml:space="preserve">a ochranná </w:t>
      </w:r>
      <w:r w:rsidRPr="003F5B5B">
        <w:rPr>
          <w:rFonts w:ascii="Arial" w:hAnsi="Arial" w:cs="Arial"/>
        </w:rPr>
        <w:t xml:space="preserve">opatření </w:t>
      </w:r>
      <w:r w:rsidR="00F51A21" w:rsidRPr="003F5B5B">
        <w:rPr>
          <w:rFonts w:ascii="Arial" w:hAnsi="Arial" w:cs="Arial"/>
        </w:rPr>
        <w:t xml:space="preserve">žáků a zaměstnanců školy </w:t>
      </w:r>
      <w:r w:rsidRPr="003F5B5B">
        <w:rPr>
          <w:rFonts w:ascii="Arial" w:hAnsi="Arial" w:cs="Arial"/>
        </w:rPr>
        <w:t xml:space="preserve">patří: </w:t>
      </w:r>
    </w:p>
    <w:p w:rsidR="00811001" w:rsidRPr="003F5B5B" w:rsidRDefault="00811001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časté a důkladné mytí rukou mýdlem či </w:t>
      </w:r>
      <w:r w:rsidR="00E50775" w:rsidRPr="003F5B5B">
        <w:rPr>
          <w:rFonts w:ascii="Arial" w:hAnsi="Arial" w:cs="Arial"/>
        </w:rPr>
        <w:t>vhodným dezinfekčním prostředkem</w:t>
      </w:r>
    </w:p>
    <w:p w:rsidR="00760135" w:rsidRPr="003F5B5B" w:rsidRDefault="00760135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pravidelně do</w:t>
      </w:r>
      <w:r w:rsidR="00F01D5A" w:rsidRPr="003F5B5B">
        <w:rPr>
          <w:rFonts w:ascii="Arial" w:hAnsi="Arial" w:cs="Arial"/>
        </w:rPr>
        <w:t>plňování dezinfekčních dávkovačů na ruce</w:t>
      </w:r>
    </w:p>
    <w:p w:rsidR="00811001" w:rsidRPr="003F5B5B" w:rsidRDefault="00811001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používání jednorázových kapesníků</w:t>
      </w:r>
      <w:r w:rsidR="00C66121">
        <w:rPr>
          <w:rFonts w:ascii="Arial" w:hAnsi="Arial" w:cs="Arial"/>
        </w:rPr>
        <w:t>, ochranných pomůcek</w:t>
      </w:r>
      <w:r w:rsidR="00423548">
        <w:rPr>
          <w:rFonts w:ascii="Arial" w:hAnsi="Arial" w:cs="Arial"/>
        </w:rPr>
        <w:t xml:space="preserve"> (např. rukavice)</w:t>
      </w:r>
    </w:p>
    <w:p w:rsidR="00811001" w:rsidRPr="003F5B5B" w:rsidRDefault="00811001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pravidelné dezinfikování okolních předmětů</w:t>
      </w:r>
      <w:r w:rsidR="00760135" w:rsidRPr="003F5B5B">
        <w:rPr>
          <w:rFonts w:ascii="Arial" w:hAnsi="Arial" w:cs="Arial"/>
        </w:rPr>
        <w:t xml:space="preserve"> (např. telefony, klávesnice)</w:t>
      </w:r>
      <w:r w:rsidR="00E90759">
        <w:rPr>
          <w:rFonts w:ascii="Arial" w:hAnsi="Arial" w:cs="Arial"/>
        </w:rPr>
        <w:t xml:space="preserve"> </w:t>
      </w:r>
      <w:r w:rsidR="00760135" w:rsidRPr="003F5B5B">
        <w:rPr>
          <w:rFonts w:ascii="Arial" w:hAnsi="Arial" w:cs="Arial"/>
        </w:rPr>
        <w:t>a povrchů (např. stoly a židle)</w:t>
      </w:r>
    </w:p>
    <w:p w:rsidR="00811001" w:rsidRPr="003F5B5B" w:rsidRDefault="00760135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dodržování respirační hygieny</w:t>
      </w:r>
    </w:p>
    <w:p w:rsidR="00811001" w:rsidRPr="003F5B5B" w:rsidRDefault="00AA2E2C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dodržování bezpečného roze</w:t>
      </w:r>
      <w:r w:rsidR="00811001" w:rsidRPr="003F5B5B">
        <w:rPr>
          <w:rFonts w:ascii="Arial" w:hAnsi="Arial" w:cs="Arial"/>
        </w:rPr>
        <w:t>stupu</w:t>
      </w:r>
      <w:r w:rsidR="008C4D3C" w:rsidRPr="003F5B5B">
        <w:rPr>
          <w:rFonts w:ascii="Arial" w:hAnsi="Arial" w:cs="Arial"/>
        </w:rPr>
        <w:t xml:space="preserve"> osob</w:t>
      </w:r>
    </w:p>
    <w:p w:rsidR="00E06693" w:rsidRPr="003F5B5B" w:rsidRDefault="00E06693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eliminování kontaktu s</w:t>
      </w:r>
      <w:r w:rsidR="00931FD1" w:rsidRPr="003F5B5B">
        <w:rPr>
          <w:rFonts w:ascii="Arial" w:hAnsi="Arial" w:cs="Arial"/>
        </w:rPr>
        <w:t> </w:t>
      </w:r>
      <w:r w:rsidRPr="003F5B5B">
        <w:rPr>
          <w:rFonts w:ascii="Arial" w:hAnsi="Arial" w:cs="Arial"/>
        </w:rPr>
        <w:t>nakaženými</w:t>
      </w:r>
    </w:p>
    <w:p w:rsidR="00931FD1" w:rsidRPr="003F5B5B" w:rsidRDefault="00931FD1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kýchání a kašlání do kapesníku či rukávu</w:t>
      </w:r>
    </w:p>
    <w:p w:rsidR="00931FD1" w:rsidRPr="003F5B5B" w:rsidRDefault="00931FD1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nesahat si na oči, nos ani ústa rukama</w:t>
      </w:r>
    </w:p>
    <w:p w:rsidR="0080382C" w:rsidRPr="003F5B5B" w:rsidRDefault="0080382C" w:rsidP="0008036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vyhýbat se místům s větší koncentrací osob</w:t>
      </w:r>
    </w:p>
    <w:p w:rsidR="00811001" w:rsidRPr="003F5B5B" w:rsidRDefault="00811001" w:rsidP="00080367">
      <w:pPr>
        <w:jc w:val="both"/>
        <w:rPr>
          <w:rFonts w:ascii="Arial" w:hAnsi="Arial" w:cs="Arial"/>
          <w:b/>
        </w:rPr>
      </w:pPr>
      <w:r w:rsidRPr="003F5B5B">
        <w:rPr>
          <w:rFonts w:ascii="Arial" w:hAnsi="Arial" w:cs="Arial"/>
          <w:b/>
        </w:rPr>
        <w:t>Řešení situace v pří</w:t>
      </w:r>
      <w:r w:rsidR="000A52CF">
        <w:rPr>
          <w:rFonts w:ascii="Arial" w:hAnsi="Arial" w:cs="Arial"/>
          <w:b/>
        </w:rPr>
        <w:t>padě výskytu</w:t>
      </w:r>
      <w:r w:rsidR="00387F5A">
        <w:rPr>
          <w:rFonts w:ascii="Arial" w:hAnsi="Arial" w:cs="Arial"/>
          <w:b/>
        </w:rPr>
        <w:t xml:space="preserve"> epidemiologicky významného onemocnění</w:t>
      </w:r>
    </w:p>
    <w:p w:rsidR="00811001" w:rsidRPr="003F5B5B" w:rsidRDefault="00811001" w:rsidP="000803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>V případě, že má škola po</w:t>
      </w:r>
      <w:r w:rsidR="00387F5A">
        <w:rPr>
          <w:rFonts w:ascii="Arial" w:hAnsi="Arial" w:cs="Arial"/>
        </w:rPr>
        <w:t>dezření na výskyt výše zmíněných</w:t>
      </w:r>
      <w:r w:rsidRPr="003F5B5B">
        <w:rPr>
          <w:rFonts w:ascii="Arial" w:hAnsi="Arial" w:cs="Arial"/>
        </w:rPr>
        <w:t xml:space="preserve"> onemocnění</w:t>
      </w:r>
      <w:r w:rsidR="0002797A">
        <w:rPr>
          <w:rFonts w:ascii="Arial" w:hAnsi="Arial" w:cs="Arial"/>
        </w:rPr>
        <w:t xml:space="preserve"> žáka</w:t>
      </w:r>
      <w:r w:rsidRPr="003F5B5B">
        <w:rPr>
          <w:rFonts w:ascii="Arial" w:hAnsi="Arial" w:cs="Arial"/>
        </w:rPr>
        <w:t>, ohlásí tuto skutečnost neprodleně zákonnému zástupci.</w:t>
      </w:r>
      <w:r w:rsidR="00AE0EC1" w:rsidRPr="003F5B5B">
        <w:rPr>
          <w:rFonts w:ascii="Arial" w:hAnsi="Arial" w:cs="Arial"/>
        </w:rPr>
        <w:t xml:space="preserve"> </w:t>
      </w:r>
    </w:p>
    <w:p w:rsidR="00811001" w:rsidRPr="003F5B5B" w:rsidRDefault="00E50775" w:rsidP="000803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V případě, že zákonný zástupce nahlásí škole výskyt epidemiologicky významného onemocnění u svého potomka, škola kontaktuje lékaře, popř. </w:t>
      </w:r>
      <w:r w:rsidR="00811001" w:rsidRPr="003F5B5B">
        <w:rPr>
          <w:rFonts w:ascii="Arial" w:hAnsi="Arial" w:cs="Arial"/>
        </w:rPr>
        <w:t xml:space="preserve">hygienickou stanici. </w:t>
      </w:r>
    </w:p>
    <w:p w:rsidR="00A614C4" w:rsidRPr="003F5B5B" w:rsidRDefault="00A614C4" w:rsidP="000803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Škola reaguje na aktuální epidemiologická opatření a </w:t>
      </w:r>
      <w:r w:rsidR="00CD5A2D" w:rsidRPr="003F5B5B">
        <w:rPr>
          <w:rFonts w:ascii="Arial" w:hAnsi="Arial" w:cs="Arial"/>
        </w:rPr>
        <w:t xml:space="preserve">pravidelně </w:t>
      </w:r>
      <w:r w:rsidRPr="003F5B5B">
        <w:rPr>
          <w:rFonts w:ascii="Arial" w:hAnsi="Arial" w:cs="Arial"/>
        </w:rPr>
        <w:t>poskytuje informace žákům a rodičům o stávající situaci.</w:t>
      </w:r>
    </w:p>
    <w:p w:rsidR="00CF2E7C" w:rsidRPr="003F5B5B" w:rsidRDefault="00A614C4" w:rsidP="000803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3F5B5B">
        <w:rPr>
          <w:rFonts w:ascii="Arial" w:hAnsi="Arial" w:cs="Arial"/>
        </w:rPr>
        <w:t xml:space="preserve">V případě uzavření školy z důvodu výskytu </w:t>
      </w:r>
      <w:proofErr w:type="spellStart"/>
      <w:r w:rsidRPr="003F5B5B">
        <w:rPr>
          <w:rFonts w:ascii="Arial" w:hAnsi="Arial" w:cs="Arial"/>
        </w:rPr>
        <w:t>koronaviru</w:t>
      </w:r>
      <w:proofErr w:type="spellEnd"/>
      <w:r w:rsidRPr="003F5B5B">
        <w:rPr>
          <w:rFonts w:ascii="Arial" w:hAnsi="Arial" w:cs="Arial"/>
        </w:rPr>
        <w:t xml:space="preserve"> či jiného epidemiologického onemocnění spolupracují pracovníci školy s rodiči a žáky tak, aby byla i nadále zajištěna maximální možná výuka v režimu, který je pro žáky a rodiče dostatečně </w:t>
      </w:r>
      <w:r w:rsidR="0031434F">
        <w:rPr>
          <w:rFonts w:ascii="Arial" w:hAnsi="Arial" w:cs="Arial"/>
        </w:rPr>
        <w:lastRenderedPageBreak/>
        <w:t>bezpečný a oboustranně akceptovatelný.</w:t>
      </w:r>
      <w:r w:rsidR="00CD5A2D" w:rsidRPr="003F5B5B">
        <w:rPr>
          <w:rFonts w:ascii="Arial" w:hAnsi="Arial" w:cs="Arial"/>
        </w:rPr>
        <w:t xml:space="preserve"> Škola při</w:t>
      </w:r>
      <w:r w:rsidRPr="003F5B5B">
        <w:rPr>
          <w:rFonts w:ascii="Arial" w:hAnsi="Arial" w:cs="Arial"/>
        </w:rPr>
        <w:t xml:space="preserve">tom bere v potaz technické možnosti žáků.  </w:t>
      </w:r>
    </w:p>
    <w:p w:rsidR="00097F7D" w:rsidRPr="00097F7D" w:rsidRDefault="00B35586" w:rsidP="0008036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4025FF">
        <w:rPr>
          <w:rFonts w:ascii="Arial" w:hAnsi="Arial" w:cs="Arial"/>
        </w:rPr>
        <w:t>Škola doporučí rodičům, kam se mají obrátit v případě nejasností v </w:t>
      </w:r>
      <w:r w:rsidR="00097F7D">
        <w:rPr>
          <w:rFonts w:ascii="Arial" w:hAnsi="Arial" w:cs="Arial"/>
        </w:rPr>
        <w:t>době uzavření školy, např.</w:t>
      </w:r>
      <w:r w:rsidR="00C9656D">
        <w:rPr>
          <w:rFonts w:ascii="Arial" w:hAnsi="Arial" w:cs="Arial"/>
        </w:rPr>
        <w:t xml:space="preserve"> </w:t>
      </w:r>
      <w:r w:rsidR="00097F7D" w:rsidRPr="00097F7D">
        <w:rPr>
          <w:rFonts w:ascii="Arial" w:eastAsia="Times New Roman" w:hAnsi="Arial" w:cs="Arial"/>
          <w:b/>
          <w:bCs/>
          <w:lang w:eastAsia="cs-CZ"/>
        </w:rPr>
        <w:t xml:space="preserve">Informace o opatřeních proti </w:t>
      </w:r>
      <w:proofErr w:type="spellStart"/>
      <w:r w:rsidR="00097F7D" w:rsidRPr="00097F7D">
        <w:rPr>
          <w:rFonts w:ascii="Arial" w:eastAsia="Times New Roman" w:hAnsi="Arial" w:cs="Arial"/>
          <w:b/>
          <w:bCs/>
          <w:lang w:eastAsia="cs-CZ"/>
        </w:rPr>
        <w:t>koronavirové</w:t>
      </w:r>
      <w:proofErr w:type="spellEnd"/>
      <w:r w:rsidR="00097F7D" w:rsidRPr="00097F7D">
        <w:rPr>
          <w:rFonts w:ascii="Arial" w:eastAsia="Times New Roman" w:hAnsi="Arial" w:cs="Arial"/>
          <w:b/>
          <w:bCs/>
          <w:lang w:eastAsia="cs-CZ"/>
        </w:rPr>
        <w:t xml:space="preserve"> infekci Covid-19 v Plzeňském kraji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2"/>
      </w:tblGrid>
      <w:tr w:rsidR="00097F7D" w:rsidRPr="00097F7D" w:rsidTr="00097F7D">
        <w:trPr>
          <w:tblCellSpacing w:w="15" w:type="dxa"/>
        </w:trPr>
        <w:tc>
          <w:tcPr>
            <w:tcW w:w="9212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F7D" w:rsidRPr="00097F7D" w:rsidRDefault="00097F7D" w:rsidP="00097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7F7D">
              <w:rPr>
                <w:rFonts w:ascii="Arial" w:eastAsia="Times New Roman" w:hAnsi="Arial" w:cs="Arial"/>
                <w:b/>
                <w:bCs/>
                <w:color w:val="0000FF"/>
                <w:lang w:eastAsia="cs-CZ"/>
              </w:rPr>
              <w:t>Infolinky Plzeňského kraje</w:t>
            </w:r>
          </w:p>
          <w:p w:rsidR="00097F7D" w:rsidRPr="00097F7D" w:rsidRDefault="00097F7D" w:rsidP="00097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7F7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Po-Pá-7:00-15:00</w:t>
            </w:r>
            <w:r w:rsidRPr="00097F7D">
              <w:rPr>
                <w:rFonts w:ascii="Arial" w:eastAsia="Times New Roman" w:hAnsi="Arial" w:cs="Arial"/>
                <w:color w:val="FF0000"/>
                <w:lang w:eastAsia="cs-CZ"/>
              </w:rPr>
              <w:t xml:space="preserve"> podle místa bydliště, kde obdržíte veškeré informace, jak dále postupovat. </w:t>
            </w:r>
          </w:p>
          <w:p w:rsidR="00097F7D" w:rsidRPr="00097F7D" w:rsidRDefault="00097F7D" w:rsidP="00097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Domažlice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>: 373 033 963, 373 033 964, 373 033 966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Klatovy: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 xml:space="preserve"> 376 370 624, 739 409 249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Plzeň-jih: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 xml:space="preserve"> 377 155 205, 377 155 104, 377 155 212, 377 155 120, 377 155 143, 377 155 231, 377 155 233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Plzeň-město: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 xml:space="preserve"> 377 155 100, 377 155 101, 377 155 102, 377 155 103, 377 155 106, 377 155 107, 377 155 109, 377 155 110, 377 155 147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Plzeň-seve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>r: 377 155 203, 377 155 132, 377 155  200, 377 155 204, 377 155 206, 377 155 216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Rokycany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>: 371 709</w:t>
            </w:r>
            <w:r w:rsidRPr="00097F7D"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  <w:t xml:space="preserve"> 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>430, 371 709 431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br/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Tachov:</w:t>
            </w: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 xml:space="preserve"> 374 732 518, 374 732 520 </w:t>
            </w:r>
          </w:p>
          <w:p w:rsidR="00097F7D" w:rsidRPr="00097F7D" w:rsidRDefault="00097F7D" w:rsidP="00097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7F7D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Po-Pá-15:00-19:00 , So-Ne-svátky-8:00-19:00</w:t>
            </w:r>
            <w:r w:rsidRPr="00097F7D"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</w:p>
          <w:p w:rsidR="00097F7D" w:rsidRPr="00097F7D" w:rsidRDefault="00097F7D" w:rsidP="00097F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cs-CZ"/>
              </w:rPr>
            </w:pPr>
            <w:r w:rsidRPr="00097F7D">
              <w:rPr>
                <w:rFonts w:ascii="Arial" w:eastAsia="Times New Roman" w:hAnsi="Arial" w:cs="Arial"/>
                <w:color w:val="000000"/>
                <w:lang w:eastAsia="cs-CZ"/>
              </w:rPr>
              <w:t>  tel.</w:t>
            </w:r>
            <w:r w:rsidRPr="00097F7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  724 090 060, 736 483 572, 736 483 598 </w:t>
            </w:r>
          </w:p>
        </w:tc>
      </w:tr>
    </w:tbl>
    <w:p w:rsidR="00DA0EFA" w:rsidRPr="00C66121" w:rsidRDefault="00DA0EFA" w:rsidP="00C66121">
      <w:pPr>
        <w:pStyle w:val="Odstavecseseznamem"/>
        <w:rPr>
          <w:rFonts w:ascii="Arial" w:hAnsi="Arial" w:cs="Arial"/>
        </w:rPr>
      </w:pPr>
    </w:p>
    <w:p w:rsidR="006009B1" w:rsidRDefault="00935CE1" w:rsidP="0013051C">
      <w:pPr>
        <w:ind w:left="360"/>
      </w:pPr>
      <w:hyperlink r:id="rId7" w:history="1">
        <w:r w:rsidR="003F5B5B" w:rsidRPr="00AA02CC">
          <w:rPr>
            <w:rStyle w:val="Hypertextovodkaz"/>
          </w:rPr>
          <w:t>https://www.ipvz.cz/seznam-souboru/2191-vykladovy-slovnik-terminu-v-epidemiologii-old.pdf</w:t>
        </w:r>
      </w:hyperlink>
    </w:p>
    <w:p w:rsidR="003F5B5B" w:rsidRDefault="00935CE1" w:rsidP="0013051C">
      <w:pPr>
        <w:ind w:left="360"/>
      </w:pPr>
      <w:hyperlink r:id="rId8" w:history="1">
        <w:r w:rsidR="00C66121" w:rsidRPr="00AA02CC">
          <w:rPr>
            <w:rStyle w:val="Hypertextovodkaz"/>
          </w:rPr>
          <w:t>https://www.khsplzen.cz/</w:t>
        </w:r>
      </w:hyperlink>
    </w:p>
    <w:p w:rsidR="00C66121" w:rsidRPr="006009B1" w:rsidRDefault="00C66121" w:rsidP="0013051C">
      <w:pPr>
        <w:ind w:left="360"/>
      </w:pPr>
    </w:p>
    <w:sectPr w:rsidR="00C66121" w:rsidRPr="006009B1" w:rsidSect="00101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3C0F"/>
    <w:multiLevelType w:val="hybridMultilevel"/>
    <w:tmpl w:val="331C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E0C1C"/>
    <w:multiLevelType w:val="hybridMultilevel"/>
    <w:tmpl w:val="F99A3C4A"/>
    <w:lvl w:ilvl="0" w:tplc="11DC71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B3A51"/>
    <w:multiLevelType w:val="hybridMultilevel"/>
    <w:tmpl w:val="331C1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90BD3"/>
    <w:multiLevelType w:val="hybridMultilevel"/>
    <w:tmpl w:val="8BC6B8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8B0"/>
    <w:rsid w:val="0002797A"/>
    <w:rsid w:val="00080367"/>
    <w:rsid w:val="00097F7D"/>
    <w:rsid w:val="000A52CF"/>
    <w:rsid w:val="00101E44"/>
    <w:rsid w:val="0013051C"/>
    <w:rsid w:val="002503EF"/>
    <w:rsid w:val="0031434F"/>
    <w:rsid w:val="003547A5"/>
    <w:rsid w:val="00387F5A"/>
    <w:rsid w:val="003D4A95"/>
    <w:rsid w:val="003F5B5B"/>
    <w:rsid w:val="004025FF"/>
    <w:rsid w:val="00420712"/>
    <w:rsid w:val="00423548"/>
    <w:rsid w:val="004D2736"/>
    <w:rsid w:val="00587D13"/>
    <w:rsid w:val="006009B1"/>
    <w:rsid w:val="00695618"/>
    <w:rsid w:val="00760135"/>
    <w:rsid w:val="007C45D9"/>
    <w:rsid w:val="0080382C"/>
    <w:rsid w:val="008102F9"/>
    <w:rsid w:val="00811001"/>
    <w:rsid w:val="008B026C"/>
    <w:rsid w:val="008C4D3C"/>
    <w:rsid w:val="00920EFF"/>
    <w:rsid w:val="00931FD1"/>
    <w:rsid w:val="00935CE1"/>
    <w:rsid w:val="009518B0"/>
    <w:rsid w:val="009D40CA"/>
    <w:rsid w:val="00A614C4"/>
    <w:rsid w:val="00AA2E2C"/>
    <w:rsid w:val="00AD56AA"/>
    <w:rsid w:val="00AE0EC1"/>
    <w:rsid w:val="00B35586"/>
    <w:rsid w:val="00BF6755"/>
    <w:rsid w:val="00C13FB8"/>
    <w:rsid w:val="00C44E9E"/>
    <w:rsid w:val="00C66121"/>
    <w:rsid w:val="00C9656D"/>
    <w:rsid w:val="00CC412F"/>
    <w:rsid w:val="00CD5A2D"/>
    <w:rsid w:val="00CE0F29"/>
    <w:rsid w:val="00CF2E7C"/>
    <w:rsid w:val="00CF46E4"/>
    <w:rsid w:val="00D25D19"/>
    <w:rsid w:val="00D41901"/>
    <w:rsid w:val="00D83950"/>
    <w:rsid w:val="00DA0EFA"/>
    <w:rsid w:val="00E06693"/>
    <w:rsid w:val="00E50775"/>
    <w:rsid w:val="00E90759"/>
    <w:rsid w:val="00F01D5A"/>
    <w:rsid w:val="00F51A21"/>
    <w:rsid w:val="00FC0DA0"/>
    <w:rsid w:val="00FD3ADC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F65C-23F8-425D-A6CE-C740C05C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E44"/>
  </w:style>
  <w:style w:type="paragraph" w:styleId="Nadpis2">
    <w:name w:val="heading 2"/>
    <w:basedOn w:val="Normln"/>
    <w:link w:val="Nadpis2Char"/>
    <w:uiPriority w:val="9"/>
    <w:qFormat/>
    <w:rsid w:val="00097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18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F46E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97F7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rt-postheadericon">
    <w:name w:val="art-postheadericon"/>
    <w:basedOn w:val="Standardnpsmoodstavce"/>
    <w:rsid w:val="00097F7D"/>
  </w:style>
  <w:style w:type="paragraph" w:styleId="Normlnweb">
    <w:name w:val="Normal (Web)"/>
    <w:basedOn w:val="Normln"/>
    <w:uiPriority w:val="99"/>
    <w:unhideWhenUsed/>
    <w:rsid w:val="0009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97F7D"/>
    <w:rPr>
      <w:b/>
      <w:bCs/>
    </w:rPr>
  </w:style>
  <w:style w:type="character" w:styleId="Zdraznn">
    <w:name w:val="Emphasis"/>
    <w:basedOn w:val="Standardnpsmoodstavce"/>
    <w:uiPriority w:val="20"/>
    <w:qFormat/>
    <w:rsid w:val="00097F7D"/>
    <w:rPr>
      <w:i/>
      <w:iCs/>
    </w:rPr>
  </w:style>
  <w:style w:type="paragraph" w:styleId="Nzev">
    <w:name w:val="Title"/>
    <w:basedOn w:val="Normln"/>
    <w:link w:val="NzevChar"/>
    <w:qFormat/>
    <w:rsid w:val="00935CE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935CE1"/>
    <w:rPr>
      <w:rFonts w:ascii="Arial" w:eastAsia="Times New Roman" w:hAnsi="Arial" w:cs="Times New Roman"/>
      <w:b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plzen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pvz.cz/seznam-souboru/2191-vykladovy-slovnik-terminu-v-epidemiologii-ol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kresice.cz/upload/fotky-clanku/koronavirus-co-je-2.png-(1063x1195)---Google-Chrome-10.03.2020-150929.jpg" TargetMode="External"/><Relationship Id="rId5" Type="http://schemas.openxmlformats.org/officeDocument/2006/relationships/hyperlink" Target="mailto:zvs.rokycany@quic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Ulice Míru 64 Rokycany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</dc:creator>
  <cp:lastModifiedBy>Ivana Faitová</cp:lastModifiedBy>
  <cp:revision>3</cp:revision>
  <cp:lastPrinted>2020-04-15T09:39:00Z</cp:lastPrinted>
  <dcterms:created xsi:type="dcterms:W3CDTF">2020-04-15T10:46:00Z</dcterms:created>
  <dcterms:modified xsi:type="dcterms:W3CDTF">2020-04-16T06:29:00Z</dcterms:modified>
</cp:coreProperties>
</file>