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AC" w:rsidRDefault="00E24CAC" w:rsidP="00E24CAC">
      <w:pPr>
        <w:spacing w:line="600" w:lineRule="auto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Vážení  zákonní zástupci,</w:t>
      </w:r>
    </w:p>
    <w:p w:rsidR="00E24CAC" w:rsidRDefault="00E24CAC" w:rsidP="00E24CAC">
      <w:pPr>
        <w:spacing w:before="240" w:line="600" w:lineRule="auto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 xml:space="preserve">vzhledem ke zhoršující se epidemické situaci bude </w:t>
      </w:r>
      <w:r>
        <w:rPr>
          <w:rFonts w:cs="Arial"/>
          <w:b/>
          <w:color w:val="FF0000"/>
          <w:sz w:val="20"/>
        </w:rPr>
        <w:t>v termínech 22. 11. 2021 a 29. 11. 2021</w:t>
      </w:r>
      <w:r>
        <w:rPr>
          <w:rFonts w:cs="Arial"/>
          <w:color w:val="FF0000"/>
          <w:sz w:val="20"/>
        </w:rPr>
        <w:t xml:space="preserve"> </w:t>
      </w:r>
      <w:r>
        <w:rPr>
          <w:rFonts w:cs="Arial"/>
          <w:sz w:val="20"/>
        </w:rPr>
        <w:t xml:space="preserve">probíhat </w:t>
      </w:r>
      <w:r>
        <w:rPr>
          <w:rFonts w:cs="Arial"/>
          <w:b/>
          <w:sz w:val="20"/>
        </w:rPr>
        <w:t>plošné  testování žáků ve školách</w:t>
      </w:r>
      <w:r>
        <w:rPr>
          <w:rFonts w:cs="Arial"/>
          <w:sz w:val="20"/>
        </w:rPr>
        <w:t xml:space="preserve">. </w:t>
      </w:r>
    </w:p>
    <w:p w:rsidR="00E24CAC" w:rsidRDefault="00E24CAC" w:rsidP="00E24CAC">
      <w:pPr>
        <w:pStyle w:val="Odstavecseseznamem"/>
        <w:numPr>
          <w:ilvl w:val="0"/>
          <w:numId w:val="1"/>
        </w:numPr>
        <w:spacing w:line="60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Způsob testování – antigenní testy z přední části nosu. </w:t>
      </w:r>
    </w:p>
    <w:p w:rsidR="00E24CAC" w:rsidRDefault="00E24CAC" w:rsidP="00E24CAC">
      <w:pPr>
        <w:pStyle w:val="Odstavecseseznamem"/>
        <w:numPr>
          <w:ilvl w:val="0"/>
          <w:numId w:val="1"/>
        </w:numPr>
        <w:spacing w:line="60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Zajistěte prosím přítomnost Vašich dětí ve škole v době testování a zároveň Vás  prosím o Vaš</w:t>
      </w:r>
      <w:r w:rsidR="00DD0A99">
        <w:rPr>
          <w:rFonts w:ascii="Arial" w:hAnsi="Arial" w:cs="Arial"/>
          <w:sz w:val="20"/>
          <w:szCs w:val="20"/>
        </w:rPr>
        <w:t xml:space="preserve">i asistenci u tohoto testování (pokud bude </w:t>
      </w:r>
      <w:bookmarkStart w:id="0" w:name="_GoBack"/>
      <w:bookmarkEnd w:id="0"/>
      <w:r w:rsidR="00DD0A99">
        <w:rPr>
          <w:rFonts w:ascii="Arial" w:hAnsi="Arial" w:cs="Arial"/>
          <w:sz w:val="20"/>
          <w:szCs w:val="20"/>
        </w:rPr>
        <w:t xml:space="preserve"> potřeba).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4CAC" w:rsidRDefault="00E24CAC" w:rsidP="00E24CAC">
      <w:pPr>
        <w:pStyle w:val="Odstavecseseznamem"/>
        <w:numPr>
          <w:ilvl w:val="0"/>
          <w:numId w:val="1"/>
        </w:numPr>
        <w:spacing w:line="60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Netestují se žáci, kteří prodělali </w:t>
      </w:r>
      <w:proofErr w:type="spellStart"/>
      <w:r>
        <w:rPr>
          <w:rFonts w:ascii="Arial" w:hAnsi="Arial" w:cs="Arial"/>
          <w:sz w:val="20"/>
          <w:szCs w:val="20"/>
        </w:rPr>
        <w:t>koronavirus</w:t>
      </w:r>
      <w:proofErr w:type="spellEnd"/>
      <w:r>
        <w:rPr>
          <w:rFonts w:ascii="Arial" w:hAnsi="Arial" w:cs="Arial"/>
          <w:sz w:val="20"/>
          <w:szCs w:val="20"/>
        </w:rPr>
        <w:t xml:space="preserve"> (po dobu 180 dnů od prvního pozitivního výsledku testu na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– 19) nebo jsou již plně očkováni (14 dnů po plně dokončeném očkování). Toto je nutné doložit potvrzením.  </w:t>
      </w:r>
    </w:p>
    <w:p w:rsidR="00E24CAC" w:rsidRDefault="00E24CAC" w:rsidP="00E24CAC">
      <w:pPr>
        <w:pStyle w:val="Odstavecseseznamem"/>
        <w:numPr>
          <w:ilvl w:val="0"/>
          <w:numId w:val="1"/>
        </w:numPr>
        <w:spacing w:line="60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  <w:shd w:val="clear" w:color="auto" w:fill="FFFFFF"/>
        </w:rPr>
        <w:t>Testovat se dále </w:t>
      </w:r>
      <w:r>
        <w:rPr>
          <w:rStyle w:val="Siln"/>
          <w:rFonts w:ascii="Arial" w:hAnsi="Arial" w:cs="Arial"/>
          <w:color w:val="363636"/>
          <w:sz w:val="20"/>
          <w:szCs w:val="20"/>
          <w:shd w:val="clear" w:color="auto" w:fill="FFFFFF"/>
        </w:rPr>
        <w:t>nemusí dítě nebo žák, který doloží negativní výsledek testu</w:t>
      </w:r>
      <w:r>
        <w:rPr>
          <w:rFonts w:ascii="Arial" w:hAnsi="Arial" w:cs="Arial"/>
          <w:color w:val="4A4A4A"/>
          <w:sz w:val="20"/>
          <w:szCs w:val="20"/>
          <w:shd w:val="clear" w:color="auto" w:fill="FFFFFF"/>
        </w:rPr>
        <w:t> provedeného v odběrovém místě. Takový test nahrazuje pouze ty termíny testování ve škole, při kterých je výsledek testu stále platný  (tedy 72 hodin od PCR a 24 hodin od antigenního testu).   </w:t>
      </w:r>
    </w:p>
    <w:p w:rsidR="00E24CAC" w:rsidRDefault="00E24CAC" w:rsidP="00E24CAC">
      <w:pPr>
        <w:pStyle w:val="Odstavecseseznamem"/>
        <w:numPr>
          <w:ilvl w:val="0"/>
          <w:numId w:val="1"/>
        </w:numPr>
        <w:spacing w:line="60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b/>
          <w:sz w:val="20"/>
          <w:szCs w:val="20"/>
        </w:rPr>
        <w:t>se Vaše dítě nemůže testovat</w:t>
      </w:r>
      <w:r>
        <w:rPr>
          <w:rFonts w:ascii="Arial" w:hAnsi="Arial" w:cs="Arial"/>
          <w:sz w:val="20"/>
          <w:szCs w:val="20"/>
        </w:rPr>
        <w:t xml:space="preserve"> (např. zdravotní důvody nebo velmi těžké zdravotní postižení, které neumožní provedení testu),  prosíme o doložení lékařské zprávy, která toto potvrdí. Poté nebudeme u Vašeho dítěte testování vyžadovat.</w:t>
      </w:r>
    </w:p>
    <w:p w:rsidR="00E24CAC" w:rsidRDefault="00E24CAC" w:rsidP="00E24CAC">
      <w:pPr>
        <w:spacing w:line="600" w:lineRule="auto"/>
        <w:jc w:val="both"/>
        <w:textAlignment w:val="baseline"/>
        <w:rPr>
          <w:rFonts w:cs="Arial"/>
          <w:sz w:val="20"/>
        </w:rPr>
      </w:pPr>
      <w:hyperlink r:id="rId5" w:history="1">
        <w:r w:rsidRPr="000E1C2C">
          <w:rPr>
            <w:rStyle w:val="Hypertextovodkaz"/>
            <w:rFonts w:cs="Arial"/>
            <w:sz w:val="20"/>
          </w:rPr>
          <w:t>https://www.edu.cz/msmt-vydalo-informace-pro-skoly-a-skolska-zarizeni-k-testovani-v-terminech-22-a-29-listopadu-2021/</w:t>
        </w:r>
      </w:hyperlink>
    </w:p>
    <w:p w:rsidR="00E24CAC" w:rsidRPr="00E24CAC" w:rsidRDefault="00E24CAC" w:rsidP="00E24CAC">
      <w:pPr>
        <w:spacing w:line="600" w:lineRule="auto"/>
        <w:jc w:val="both"/>
        <w:textAlignment w:val="baseline"/>
        <w:rPr>
          <w:rFonts w:cs="Arial"/>
          <w:sz w:val="20"/>
        </w:rPr>
      </w:pPr>
    </w:p>
    <w:p w:rsidR="00E24CAC" w:rsidRDefault="00E24CAC" w:rsidP="00E24CAC">
      <w:pPr>
        <w:pStyle w:val="Odstavecseseznamem"/>
        <w:shd w:val="clear" w:color="auto" w:fill="FFFFFF"/>
        <w:spacing w:after="213" w:line="480" w:lineRule="auto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</w:p>
    <w:p w:rsidR="00E24CAC" w:rsidRDefault="00E24CAC" w:rsidP="00E24CAC">
      <w:pPr>
        <w:pStyle w:val="Odstavecseseznamem"/>
        <w:shd w:val="clear" w:color="auto" w:fill="FFFFFF"/>
        <w:spacing w:after="213" w:line="480" w:lineRule="auto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</w:p>
    <w:p w:rsidR="00E24CAC" w:rsidRDefault="00E24CAC" w:rsidP="00E24CAC">
      <w:pPr>
        <w:pStyle w:val="Odstavecseseznamem"/>
        <w:shd w:val="clear" w:color="auto" w:fill="FFFFFF"/>
        <w:spacing w:after="213" w:line="480" w:lineRule="auto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</w:p>
    <w:p w:rsidR="00E24CAC" w:rsidRDefault="00E24CAC" w:rsidP="00E24CAC">
      <w:pPr>
        <w:pStyle w:val="Odstavecseseznamem"/>
        <w:shd w:val="clear" w:color="auto" w:fill="FFFFFF"/>
        <w:spacing w:after="213" w:line="480" w:lineRule="auto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</w:p>
    <w:p w:rsidR="00E24CAC" w:rsidRDefault="00E24CAC" w:rsidP="00E24CAC">
      <w:pPr>
        <w:spacing w:line="720" w:lineRule="auto"/>
        <w:jc w:val="both"/>
        <w:textAlignment w:val="baseline"/>
        <w:rPr>
          <w:rFonts w:cs="Arial"/>
          <w:color w:val="363636"/>
          <w:sz w:val="20"/>
        </w:rPr>
      </w:pPr>
    </w:p>
    <w:p w:rsidR="00E24CAC" w:rsidRDefault="00E24CAC" w:rsidP="00E24CAC">
      <w:pPr>
        <w:spacing w:line="600" w:lineRule="auto"/>
        <w:jc w:val="both"/>
        <w:textAlignment w:val="baseline"/>
        <w:rPr>
          <w:rFonts w:cs="Arial"/>
          <w:b/>
          <w:color w:val="FF0000"/>
          <w:sz w:val="20"/>
        </w:rPr>
      </w:pPr>
    </w:p>
    <w:p w:rsidR="00E24CAC" w:rsidRDefault="00E24CAC" w:rsidP="00E24CAC">
      <w:pPr>
        <w:spacing w:line="600" w:lineRule="auto"/>
        <w:jc w:val="both"/>
        <w:textAlignment w:val="baseline"/>
        <w:rPr>
          <w:rFonts w:cs="Arial"/>
          <w:b/>
          <w:color w:val="FF0000"/>
          <w:sz w:val="20"/>
        </w:rPr>
      </w:pPr>
    </w:p>
    <w:p w:rsidR="00E24CAC" w:rsidRDefault="00E24CAC" w:rsidP="00E24CAC">
      <w:pPr>
        <w:spacing w:line="600" w:lineRule="auto"/>
        <w:jc w:val="both"/>
        <w:textAlignment w:val="baseline"/>
        <w:rPr>
          <w:rFonts w:cs="Arial"/>
          <w:b/>
          <w:color w:val="FF0000"/>
          <w:sz w:val="20"/>
        </w:rPr>
      </w:pPr>
    </w:p>
    <w:p w:rsidR="008105DF" w:rsidRDefault="008105DF"/>
    <w:sectPr w:rsidR="0081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DED"/>
    <w:multiLevelType w:val="hybridMultilevel"/>
    <w:tmpl w:val="F5EA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9"/>
    <w:rsid w:val="008105DF"/>
    <w:rsid w:val="00A57F69"/>
    <w:rsid w:val="00DD0A99"/>
    <w:rsid w:val="00E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3B90"/>
  <w15:chartTrackingRefBased/>
  <w15:docId w15:val="{A7F55A24-E6B2-4FB1-9742-3E7ABDE1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CAC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CA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24C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24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msmt-vydalo-informace-pro-skoly-a-skolska-zarizeni-k-testovani-v-terminech-22-a-29-listopadu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2021-11-18T07:26:00Z</dcterms:created>
  <dcterms:modified xsi:type="dcterms:W3CDTF">2021-11-18T08:20:00Z</dcterms:modified>
</cp:coreProperties>
</file>